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0B4" w:rsidRDefault="007E00B4">
      <w:pPr>
        <w:spacing w:line="360" w:lineRule="auto"/>
        <w:rPr>
          <w:rFonts w:ascii="仿宋" w:eastAsia="仿宋" w:hAnsi="仿宋" w:cs="仿宋"/>
          <w:sz w:val="40"/>
          <w:szCs w:val="40"/>
        </w:rPr>
      </w:pPr>
    </w:p>
    <w:p w:rsidR="007E00B4" w:rsidRDefault="007E00B4">
      <w:pPr>
        <w:spacing w:line="360" w:lineRule="auto"/>
        <w:rPr>
          <w:rFonts w:ascii="仿宋" w:eastAsia="仿宋" w:hAnsi="仿宋" w:cs="仿宋"/>
          <w:sz w:val="40"/>
          <w:szCs w:val="40"/>
        </w:rPr>
      </w:pPr>
    </w:p>
    <w:p w:rsidR="007E00B4" w:rsidRDefault="007E00B4">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连云港开发区城市危旧房屋</w:t>
      </w:r>
    </w:p>
    <w:p w:rsidR="007E00B4" w:rsidRDefault="007E00B4">
      <w:pPr>
        <w:spacing w:line="360" w:lineRule="auto"/>
        <w:jc w:val="center"/>
        <w:rPr>
          <w:rFonts w:ascii="仿宋" w:eastAsia="仿宋" w:hAnsi="仿宋" w:cs="仿宋"/>
          <w:sz w:val="22"/>
          <w:szCs w:val="22"/>
        </w:rPr>
      </w:pPr>
      <w:r>
        <w:rPr>
          <w:rFonts w:ascii="仿宋" w:eastAsia="仿宋" w:hAnsi="仿宋" w:cs="仿宋" w:hint="eastAsia"/>
          <w:b/>
          <w:bCs/>
          <w:sz w:val="48"/>
          <w:szCs w:val="48"/>
        </w:rPr>
        <w:t>安全及抗震鉴定</w:t>
      </w:r>
    </w:p>
    <w:p w:rsidR="007E00B4" w:rsidRDefault="007E00B4">
      <w:pPr>
        <w:spacing w:line="360" w:lineRule="auto"/>
        <w:ind w:rightChars="-180" w:right="-432"/>
        <w:jc w:val="center"/>
        <w:rPr>
          <w:rFonts w:ascii="仿宋" w:eastAsia="仿宋" w:hAnsi="仿宋" w:cs="仿宋"/>
          <w:sz w:val="30"/>
          <w:szCs w:val="30"/>
        </w:rPr>
      </w:pPr>
    </w:p>
    <w:p w:rsidR="007E00B4" w:rsidRDefault="007E00B4">
      <w:pPr>
        <w:spacing w:line="360" w:lineRule="auto"/>
        <w:ind w:rightChars="-180" w:right="-432"/>
        <w:jc w:val="center"/>
        <w:rPr>
          <w:rFonts w:ascii="仿宋" w:eastAsia="仿宋" w:hAnsi="仿宋" w:cs="仿宋"/>
          <w:sz w:val="30"/>
          <w:szCs w:val="30"/>
        </w:rPr>
      </w:pPr>
    </w:p>
    <w:p w:rsidR="007E00B4" w:rsidRDefault="007E00B4">
      <w:pPr>
        <w:spacing w:line="360" w:lineRule="auto"/>
        <w:rPr>
          <w:rFonts w:ascii="仿宋" w:eastAsia="仿宋" w:hAnsi="仿宋" w:cs="仿宋"/>
          <w:sz w:val="48"/>
          <w:szCs w:val="48"/>
        </w:rPr>
      </w:pPr>
    </w:p>
    <w:p w:rsidR="007E00B4" w:rsidRDefault="007E00B4">
      <w:pPr>
        <w:pStyle w:val="2"/>
        <w:ind w:firstLine="631"/>
      </w:pPr>
    </w:p>
    <w:p w:rsidR="007E00B4" w:rsidRDefault="007E00B4">
      <w:pPr>
        <w:spacing w:line="360" w:lineRule="auto"/>
        <w:jc w:val="center"/>
        <w:rPr>
          <w:rFonts w:ascii="仿宋" w:eastAsia="仿宋" w:hAnsi="仿宋" w:cs="仿宋"/>
          <w:b/>
          <w:sz w:val="96"/>
          <w:szCs w:val="96"/>
        </w:rPr>
      </w:pPr>
      <w:r>
        <w:rPr>
          <w:rFonts w:ascii="仿宋" w:eastAsia="仿宋" w:hAnsi="仿宋" w:cs="仿宋" w:hint="eastAsia"/>
          <w:b/>
          <w:sz w:val="96"/>
          <w:szCs w:val="96"/>
        </w:rPr>
        <w:t>招标文件</w:t>
      </w:r>
    </w:p>
    <w:p w:rsidR="007E00B4" w:rsidRDefault="007E00B4">
      <w:pPr>
        <w:spacing w:line="360" w:lineRule="auto"/>
        <w:ind w:rightChars="-180" w:right="-432"/>
        <w:rPr>
          <w:rFonts w:ascii="仿宋" w:eastAsia="仿宋" w:hAnsi="仿宋" w:cs="仿宋"/>
          <w:sz w:val="28"/>
          <w:szCs w:val="28"/>
        </w:rPr>
      </w:pPr>
    </w:p>
    <w:p w:rsidR="007E00B4" w:rsidRDefault="007E00B4">
      <w:pPr>
        <w:pStyle w:val="2"/>
        <w:ind w:firstLine="631"/>
        <w:rPr>
          <w:rFonts w:ascii="仿宋" w:eastAsia="仿宋" w:hAnsi="仿宋" w:cs="仿宋"/>
        </w:rPr>
      </w:pPr>
    </w:p>
    <w:p w:rsidR="007E00B4" w:rsidRDefault="007E00B4">
      <w:pPr>
        <w:spacing w:line="360" w:lineRule="auto"/>
        <w:ind w:rightChars="-180" w:right="-432"/>
        <w:jc w:val="center"/>
        <w:rPr>
          <w:rFonts w:ascii="仿宋" w:eastAsia="仿宋" w:hAnsi="仿宋" w:cs="仿宋"/>
          <w:sz w:val="30"/>
          <w:szCs w:val="30"/>
        </w:rPr>
      </w:pPr>
      <w:r>
        <w:rPr>
          <w:rFonts w:ascii="仿宋" w:eastAsia="仿宋" w:hAnsi="仿宋" w:cs="仿宋"/>
          <w:sz w:val="28"/>
          <w:szCs w:val="28"/>
        </w:rPr>
        <w:t xml:space="preserve"> </w:t>
      </w:r>
      <w:r>
        <w:rPr>
          <w:rFonts w:ascii="仿宋" w:eastAsia="仿宋" w:hAnsi="仿宋" w:cs="仿宋"/>
          <w:sz w:val="32"/>
          <w:szCs w:val="32"/>
        </w:rPr>
        <w:t xml:space="preserve"> </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sz w:val="30"/>
          <w:szCs w:val="30"/>
        </w:rPr>
      </w:pP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p>
    <w:p w:rsidR="007E00B4" w:rsidRDefault="007E00B4">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招</w:t>
      </w:r>
      <w:r>
        <w:rPr>
          <w:rFonts w:ascii="仿宋" w:eastAsia="仿宋" w:hAnsi="仿宋" w:cs="仿宋"/>
          <w:sz w:val="30"/>
          <w:szCs w:val="30"/>
        </w:rPr>
        <w:t xml:space="preserve"> </w:t>
      </w:r>
      <w:r>
        <w:rPr>
          <w:rFonts w:ascii="仿宋" w:eastAsia="仿宋" w:hAnsi="仿宋" w:cs="仿宋" w:hint="eastAsia"/>
          <w:sz w:val="30"/>
          <w:szCs w:val="30"/>
        </w:rPr>
        <w:t>标</w:t>
      </w:r>
      <w:r>
        <w:rPr>
          <w:rFonts w:ascii="仿宋" w:eastAsia="仿宋" w:hAnsi="仿宋" w:cs="仿宋"/>
          <w:sz w:val="30"/>
          <w:szCs w:val="30"/>
        </w:rPr>
        <w:t xml:space="preserve"> </w:t>
      </w:r>
      <w:r>
        <w:rPr>
          <w:rFonts w:ascii="仿宋" w:eastAsia="仿宋" w:hAnsi="仿宋" w:cs="仿宋" w:hint="eastAsia"/>
          <w:sz w:val="30"/>
          <w:szCs w:val="30"/>
        </w:rPr>
        <w:t>人：连云港经济技术开发区住房和城乡建设局</w:t>
      </w:r>
    </w:p>
    <w:p w:rsidR="007E00B4" w:rsidRDefault="007E00B4">
      <w:pPr>
        <w:adjustRightInd w:val="0"/>
        <w:snapToGrid w:val="0"/>
        <w:spacing w:line="360" w:lineRule="auto"/>
        <w:ind w:firstLineChars="200" w:firstLine="600"/>
        <w:rPr>
          <w:rFonts w:ascii="仿宋" w:eastAsia="仿宋" w:hAnsi="仿宋" w:cs="仿宋"/>
          <w:b/>
          <w:bCs/>
          <w:kern w:val="0"/>
        </w:rPr>
        <w:sectPr w:rsidR="007E00B4">
          <w:footerReference w:type="even" r:id="rId8"/>
          <w:footerReference w:type="default" r:id="rId9"/>
          <w:footerReference w:type="first" r:id="rId10"/>
          <w:pgSz w:w="11906" w:h="16838"/>
          <w:pgMar w:top="1440" w:right="1797" w:bottom="1440" w:left="1797" w:header="851" w:footer="992" w:gutter="0"/>
          <w:pgNumType w:start="1"/>
          <w:cols w:space="720"/>
          <w:docGrid w:type="lines" w:linePitch="312"/>
        </w:sectPr>
      </w:pPr>
      <w:r>
        <w:rPr>
          <w:rFonts w:ascii="仿宋" w:eastAsia="仿宋" w:hAnsi="仿宋" w:cs="仿宋" w:hint="eastAsia"/>
          <w:sz w:val="30"/>
          <w:szCs w:val="30"/>
        </w:rPr>
        <w:t>招标代理：华春建设工程项目管理有限责任公司</w:t>
      </w:r>
    </w:p>
    <w:p w:rsidR="007E00B4" w:rsidRDefault="007E00B4" w:rsidP="000B3B90">
      <w:pPr>
        <w:spacing w:beforeLines="50" w:afterLines="50" w:line="360" w:lineRule="auto"/>
        <w:jc w:val="center"/>
        <w:outlineLvl w:val="0"/>
        <w:rPr>
          <w:rFonts w:ascii="仿宋" w:eastAsia="仿宋" w:hAnsi="仿宋" w:cs="仿宋"/>
          <w:b/>
          <w:sz w:val="36"/>
          <w:szCs w:val="36"/>
        </w:rPr>
      </w:pPr>
      <w:bookmarkStart w:id="0" w:name="_Toc310369645"/>
      <w:r>
        <w:rPr>
          <w:rFonts w:ascii="仿宋" w:eastAsia="仿宋" w:hAnsi="仿宋" w:cs="仿宋" w:hint="eastAsia"/>
          <w:b/>
          <w:sz w:val="36"/>
          <w:szCs w:val="36"/>
        </w:rPr>
        <w:lastRenderedPageBreak/>
        <w:t>第一章</w:t>
      </w:r>
      <w:r>
        <w:rPr>
          <w:rFonts w:ascii="仿宋" w:eastAsia="仿宋" w:hAnsi="仿宋" w:cs="仿宋"/>
          <w:b/>
          <w:sz w:val="36"/>
          <w:szCs w:val="36"/>
        </w:rPr>
        <w:t xml:space="preserve">  </w:t>
      </w:r>
      <w:bookmarkStart w:id="1" w:name="_GoBack"/>
      <w:r>
        <w:rPr>
          <w:rFonts w:ascii="仿宋" w:eastAsia="仿宋" w:hAnsi="仿宋" w:cs="仿宋" w:hint="eastAsia"/>
          <w:b/>
          <w:sz w:val="36"/>
          <w:szCs w:val="36"/>
        </w:rPr>
        <w:t>招标公告</w:t>
      </w:r>
    </w:p>
    <w:p w:rsidR="007E00B4" w:rsidRDefault="007E00B4">
      <w:pPr>
        <w:pStyle w:val="ad"/>
        <w:widowControl/>
        <w:spacing w:after="60" w:line="440" w:lineRule="exact"/>
        <w:ind w:firstLineChars="200" w:firstLine="480"/>
        <w:rPr>
          <w:rFonts w:ascii="仿宋" w:eastAsia="仿宋" w:hAnsi="仿宋" w:cs="仿宋"/>
        </w:rPr>
      </w:pPr>
      <w:r>
        <w:rPr>
          <w:rFonts w:ascii="仿宋" w:eastAsia="仿宋" w:hAnsi="仿宋" w:cs="仿宋" w:hint="eastAsia"/>
          <w:shd w:val="clear" w:color="auto" w:fill="FFFFFF"/>
        </w:rPr>
        <w:t>连云港开发区城市危旧房屋安全及抗震鉴定项目已经开发区管委会批准实施，费用由区财政承担。现对该项目进行公开招标。</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b/>
          <w:shd w:val="clear" w:color="auto" w:fill="FFFFFF"/>
        </w:rPr>
        <w:t>一、项目名称：</w:t>
      </w:r>
      <w:r>
        <w:rPr>
          <w:rFonts w:ascii="仿宋" w:eastAsia="仿宋" w:hAnsi="仿宋" w:cs="仿宋" w:hint="eastAsia"/>
          <w:u w:val="single"/>
          <w:shd w:val="clear" w:color="auto" w:fill="FFFFFF"/>
        </w:rPr>
        <w:t>连云港开发区城市危旧房屋安全及抗震鉴定</w:t>
      </w:r>
      <w:r>
        <w:rPr>
          <w:rFonts w:ascii="仿宋" w:eastAsia="仿宋" w:hAnsi="仿宋" w:cs="仿宋" w:hint="eastAsia"/>
          <w:shd w:val="clear" w:color="auto" w:fill="FFFFFF"/>
        </w:rPr>
        <w:t>。</w:t>
      </w:r>
    </w:p>
    <w:p w:rsidR="007E00B4" w:rsidRDefault="007E00B4">
      <w:pPr>
        <w:pStyle w:val="ad"/>
        <w:widowControl/>
        <w:spacing w:after="60" w:line="440" w:lineRule="exact"/>
        <w:ind w:firstLine="420"/>
        <w:rPr>
          <w:rFonts w:ascii="仿宋" w:eastAsia="仿宋" w:hAnsi="仿宋" w:cs="仿宋"/>
          <w:b/>
          <w:shd w:val="clear" w:color="auto" w:fill="FFFFFF"/>
        </w:rPr>
      </w:pPr>
      <w:r>
        <w:rPr>
          <w:rFonts w:ascii="仿宋" w:eastAsia="仿宋" w:hAnsi="仿宋" w:cs="仿宋" w:hint="eastAsia"/>
          <w:b/>
          <w:shd w:val="clear" w:color="auto" w:fill="FFFFFF"/>
        </w:rPr>
        <w:t>二、项目概况与招标范围</w:t>
      </w:r>
    </w:p>
    <w:p w:rsidR="007E00B4" w:rsidRDefault="007E00B4">
      <w:pPr>
        <w:widowControl/>
        <w:spacing w:line="440" w:lineRule="exact"/>
        <w:ind w:firstLineChars="200" w:firstLine="480"/>
        <w:jc w:val="left"/>
        <w:rPr>
          <w:rFonts w:ascii="仿宋" w:eastAsia="仿宋" w:hAnsi="仿宋" w:cs="仿宋"/>
        </w:rPr>
      </w:pPr>
      <w:r>
        <w:rPr>
          <w:rFonts w:ascii="仿宋" w:eastAsia="仿宋" w:hAnsi="仿宋" w:cs="仿宋"/>
        </w:rPr>
        <w:t>1、项目概况：已排查出的城市危旧房屋101栋，总建筑面积约9.8万平方米的房屋安全及抗震鉴定（最终以实际委托鉴定的楼栋、面积为准）；其中中云街道6个老旧小区87栋、约7.4万平方米，</w:t>
      </w:r>
      <w:proofErr w:type="gramStart"/>
      <w:r>
        <w:rPr>
          <w:rFonts w:ascii="仿宋" w:eastAsia="仿宋" w:hAnsi="仿宋" w:cs="仿宋"/>
        </w:rPr>
        <w:t>猴嘴街道振云社区振云</w:t>
      </w:r>
      <w:proofErr w:type="gramEnd"/>
      <w:r>
        <w:rPr>
          <w:rFonts w:ascii="仿宋" w:eastAsia="仿宋" w:hAnsi="仿宋" w:cs="仿宋"/>
        </w:rPr>
        <w:t>路、石花路两侧零散</w:t>
      </w:r>
      <w:proofErr w:type="gramStart"/>
      <w:r>
        <w:rPr>
          <w:rFonts w:ascii="仿宋" w:eastAsia="仿宋" w:hAnsi="仿宋" w:cs="仿宋"/>
        </w:rPr>
        <w:t>单体楼</w:t>
      </w:r>
      <w:proofErr w:type="gramEnd"/>
      <w:r>
        <w:rPr>
          <w:rFonts w:ascii="仿宋" w:eastAsia="仿宋" w:hAnsi="仿宋" w:cs="仿宋"/>
        </w:rPr>
        <w:t>14栋、约2.4万平方米。</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sz w:val="24"/>
          <w:szCs w:val="24"/>
        </w:rPr>
        <w:t>2、招标范围：</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1）中标单位须根据项目及区域实际情况合理配备专业技术人员、设备、交通工具数量，确保项目可以顺利及时地完成；</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2）中标后中标单位通过现场检测、试验、验算、建模、数据处理等方法，及时提供完整的符合现行法律、法规的检测鉴定报告（同时符合江苏省</w:t>
      </w:r>
      <w:proofErr w:type="gramStart"/>
      <w:r>
        <w:rPr>
          <w:rFonts w:ascii="仿宋" w:eastAsia="仿宋" w:hAnsi="仿宋" w:cs="仿宋"/>
          <w:sz w:val="24"/>
          <w:szCs w:val="24"/>
        </w:rPr>
        <w:t>安全发展</w:t>
      </w:r>
      <w:proofErr w:type="gramEnd"/>
      <w:r>
        <w:rPr>
          <w:rFonts w:ascii="仿宋" w:eastAsia="仿宋" w:hAnsi="仿宋" w:cs="仿宋"/>
          <w:sz w:val="24"/>
          <w:szCs w:val="24"/>
        </w:rPr>
        <w:t>示范城市创建指南的要求），出具鉴定结论及处理建议，并无偿配合甲方完成成果汇报及技术解释工作，基础材料整理汇编成档，鉴定报告需通过招标人及相关职能监督部门的审查认可；</w:t>
      </w:r>
      <w:r w:rsidR="006F51C4" w:rsidRPr="006F51C4">
        <w:rPr>
          <w:rFonts w:ascii="仿宋" w:eastAsia="仿宋" w:hAnsi="仿宋" w:cs="仿宋" w:hint="eastAsia"/>
          <w:sz w:val="24"/>
          <w:szCs w:val="24"/>
        </w:rPr>
        <w:t>提交完整的基础资料汇编、检测鉴定报告、安全隐患整改措施和计划、抗震风险加固措施和计划;</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3）中标后中标单位必须严格按照国家规范、标准进行评估鉴定，对评估鉴定结果、处理建议及所出具的报告的公正性、科学性、规范性、准确性、可靠性负责；</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4）检测用水、电等能耗及设施设备等，由投标供应商自行考虑，并列入投标报价，工程结算时不作调整；</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5）中标单位需承担由自身安全措施不力造成的事故责任和因此发生的费用和后果，中标单位应为工作人员购买人身意外伤害险及有关的一切保险，凡在检测鉴定、成果汇报、技术解释等全部委托过程期间发生的安全责任事故或其他责任事故，均由中标单位承担责任；</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说明：中标单位应认真对现场环境进行踏勘，对项目现场情况和影响检测的因素以及困难条件进行周密的勘察和研究，</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自己的判断结论和估价。中标后和签订合同时及检测过程中，投标人（承包人）均不得以不了解现场情况为由，</w:t>
      </w:r>
      <w:r>
        <w:rPr>
          <w:rFonts w:ascii="仿宋" w:eastAsia="仿宋" w:hAnsi="仿宋" w:cs="仿宋" w:hint="eastAsia"/>
          <w:sz w:val="24"/>
          <w:szCs w:val="24"/>
        </w:rPr>
        <w:lastRenderedPageBreak/>
        <w:t>提出任何形式增加工程造价的要求。</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6）向甲方提供必要的检测咨询服务</w:t>
      </w:r>
      <w:bookmarkStart w:id="2" w:name="bookmark31"/>
      <w:bookmarkEnd w:id="2"/>
      <w:r>
        <w:rPr>
          <w:rFonts w:ascii="仿宋" w:eastAsia="仿宋" w:hAnsi="仿宋" w:cs="仿宋" w:hint="eastAsia"/>
          <w:sz w:val="24"/>
          <w:szCs w:val="24"/>
        </w:rPr>
        <w:t>、配合支持工作。</w:t>
      </w:r>
    </w:p>
    <w:p w:rsidR="007E00B4" w:rsidRDefault="007E00B4">
      <w:pPr>
        <w:pStyle w:val="a6"/>
        <w:adjustRightInd w:val="0"/>
        <w:snapToGrid w:val="0"/>
        <w:spacing w:line="440" w:lineRule="exact"/>
        <w:ind w:firstLineChars="200" w:firstLine="480"/>
        <w:rPr>
          <w:rFonts w:ascii="仿宋" w:eastAsia="仿宋" w:hAnsi="仿宋" w:cs="仿宋"/>
          <w:sz w:val="24"/>
          <w:szCs w:val="24"/>
        </w:rPr>
      </w:pPr>
      <w:r>
        <w:rPr>
          <w:rFonts w:ascii="仿宋" w:eastAsia="仿宋" w:hAnsi="仿宋" w:cs="仿宋"/>
          <w:sz w:val="24"/>
          <w:szCs w:val="24"/>
        </w:rPr>
        <w:t>3、检测鉴定期限：30日历日（从投标截止之日算起）。</w:t>
      </w:r>
    </w:p>
    <w:p w:rsidR="007E00B4" w:rsidRDefault="007E00B4">
      <w:pPr>
        <w:widowControl/>
        <w:spacing w:line="440" w:lineRule="exact"/>
        <w:ind w:firstLineChars="200" w:firstLine="480"/>
        <w:jc w:val="left"/>
        <w:rPr>
          <w:rFonts w:ascii="仿宋" w:eastAsia="仿宋" w:hAnsi="仿宋" w:cs="仿宋"/>
        </w:rPr>
      </w:pPr>
      <w:r>
        <w:rPr>
          <w:rFonts w:ascii="仿宋" w:eastAsia="仿宋" w:hAnsi="仿宋" w:cs="仿宋"/>
        </w:rPr>
        <w:t>4、招标控制价：暂定总价90万元，</w:t>
      </w:r>
      <w:r>
        <w:rPr>
          <w:rFonts w:ascii="仿宋" w:eastAsia="仿宋" w:hAnsi="仿宋" w:cs="仿宋" w:hint="eastAsia"/>
          <w:u w:val="single"/>
        </w:rPr>
        <w:t>本项目实行</w:t>
      </w:r>
      <w:proofErr w:type="gramStart"/>
      <w:r>
        <w:rPr>
          <w:rFonts w:ascii="仿宋" w:eastAsia="仿宋" w:hAnsi="仿宋" w:cs="仿宋" w:hint="eastAsia"/>
          <w:u w:val="single"/>
        </w:rPr>
        <w:t>全费用</w:t>
      </w:r>
      <w:proofErr w:type="gramEnd"/>
      <w:r>
        <w:rPr>
          <w:rFonts w:ascii="仿宋" w:eastAsia="仿宋" w:hAnsi="仿宋" w:cs="仿宋" w:hint="eastAsia"/>
          <w:u w:val="single"/>
        </w:rPr>
        <w:t>单价招标，城市危旧房屋安全及抗震鉴定</w:t>
      </w:r>
      <w:proofErr w:type="gramStart"/>
      <w:r>
        <w:rPr>
          <w:rFonts w:ascii="仿宋" w:eastAsia="仿宋" w:hAnsi="仿宋" w:cs="仿宋" w:hint="eastAsia"/>
          <w:u w:val="single"/>
        </w:rPr>
        <w:t>全费用</w:t>
      </w:r>
      <w:proofErr w:type="gramEnd"/>
      <w:r>
        <w:rPr>
          <w:rFonts w:ascii="仿宋" w:eastAsia="仿宋" w:hAnsi="仿宋" w:cs="仿宋" w:hint="eastAsia"/>
          <w:u w:val="single"/>
        </w:rPr>
        <w:t>单价招标控制价为</w:t>
      </w:r>
      <w:r>
        <w:rPr>
          <w:rFonts w:ascii="仿宋" w:eastAsia="仿宋" w:hAnsi="仿宋" w:cs="仿宋"/>
          <w:u w:val="single"/>
        </w:rPr>
        <w:t>9元/㎡，</w:t>
      </w:r>
      <w:r>
        <w:rPr>
          <w:rFonts w:ascii="仿宋" w:eastAsia="仿宋" w:hAnsi="仿宋" w:cs="仿宋" w:hint="eastAsia"/>
        </w:rPr>
        <w:t>总费用以</w:t>
      </w:r>
      <w:proofErr w:type="gramStart"/>
      <w:r>
        <w:rPr>
          <w:rFonts w:ascii="仿宋" w:eastAsia="仿宋" w:hAnsi="仿宋" w:cs="仿宋" w:hint="eastAsia"/>
        </w:rPr>
        <w:t>全费用</w:t>
      </w:r>
      <w:proofErr w:type="gramEnd"/>
      <w:r>
        <w:rPr>
          <w:rFonts w:ascii="仿宋" w:eastAsia="仿宋" w:hAnsi="仿宋" w:cs="仿宋" w:hint="eastAsia"/>
        </w:rPr>
        <w:t>单价和实际检测鉴定面积为依据，单价不变，按实结算。</w:t>
      </w:r>
      <w:r>
        <w:rPr>
          <w:rFonts w:ascii="仿宋" w:eastAsia="仿宋" w:hAnsi="仿宋" w:cs="仿宋" w:hint="eastAsia"/>
          <w:b/>
        </w:rPr>
        <w:t>投标人的投标报价不得高于招标控制单价，否则按无效标处理。</w:t>
      </w:r>
    </w:p>
    <w:p w:rsidR="007E00B4" w:rsidRDefault="007E00B4">
      <w:pPr>
        <w:widowControl/>
        <w:spacing w:line="440" w:lineRule="exact"/>
        <w:ind w:firstLineChars="200" w:firstLine="480"/>
        <w:jc w:val="left"/>
        <w:rPr>
          <w:rFonts w:ascii="仿宋" w:eastAsia="仿宋" w:hAnsi="仿宋" w:cs="仿宋"/>
        </w:rPr>
      </w:pPr>
      <w:r>
        <w:rPr>
          <w:rFonts w:ascii="仿宋" w:eastAsia="仿宋" w:hAnsi="仿宋" w:cs="仿宋"/>
        </w:rPr>
        <w:t>5、质量要求：检测鉴定深度达到国家、省、市现行规范、技术标准、有关规定的要求，满足招标文件的要求，</w:t>
      </w:r>
      <w:r>
        <w:rPr>
          <w:rFonts w:ascii="仿宋" w:eastAsia="仿宋" w:hAnsi="仿宋" w:cs="仿宋" w:hint="eastAsia"/>
          <w:u w:val="single"/>
        </w:rPr>
        <w:t>同时符合江苏省</w:t>
      </w:r>
      <w:proofErr w:type="gramStart"/>
      <w:r>
        <w:rPr>
          <w:rFonts w:ascii="仿宋" w:eastAsia="仿宋" w:hAnsi="仿宋" w:cs="仿宋" w:hint="eastAsia"/>
          <w:u w:val="single"/>
        </w:rPr>
        <w:t>安全发展</w:t>
      </w:r>
      <w:proofErr w:type="gramEnd"/>
      <w:r>
        <w:rPr>
          <w:rFonts w:ascii="仿宋" w:eastAsia="仿宋" w:hAnsi="仿宋" w:cs="仿宋" w:hint="eastAsia"/>
          <w:u w:val="single"/>
        </w:rPr>
        <w:t>示范城市创建指南的要求</w:t>
      </w:r>
      <w:r>
        <w:rPr>
          <w:rFonts w:ascii="仿宋" w:eastAsia="仿宋" w:hAnsi="仿宋" w:cs="仿宋" w:hint="eastAsia"/>
        </w:rPr>
        <w:t>，并通过招标人及相关职能监督部门的审查认可。</w:t>
      </w:r>
    </w:p>
    <w:p w:rsidR="007E00B4" w:rsidRDefault="007E00B4">
      <w:pPr>
        <w:spacing w:line="440" w:lineRule="exact"/>
        <w:ind w:firstLineChars="200" w:firstLine="482"/>
        <w:rPr>
          <w:rFonts w:ascii="仿宋" w:eastAsia="仿宋" w:hAnsi="仿宋" w:cs="仿宋"/>
          <w:b/>
        </w:rPr>
      </w:pPr>
      <w:r>
        <w:rPr>
          <w:rFonts w:ascii="仿宋" w:eastAsia="仿宋" w:hAnsi="仿宋" w:cs="仿宋" w:hint="eastAsia"/>
          <w:b/>
        </w:rPr>
        <w:t>三、投标人资格要求</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1、投标人基本要求：必须为独立法人资格的房屋安全及抗震鉴定专业机构，并具有独立订立合同的能力；技术能力强、具备丰富经验和作业条件，具备开展工作所必需的专业检测仪器设备及结构复核计算软件；</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2、投标人营业要求：房屋工程质量鉴定工作属于营业范围内，未处于被责令停业、投标资格被取消或者财产被接管、冻结和破产状态；</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3、投标人信用要求：参加本项目投标的企业，近三年内在经营活动中没有违法、违纪或不良记录；</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4、投标人资质要求：具有CNAS检验机构认可证书</w:t>
      </w:r>
      <w:r>
        <w:rPr>
          <w:rFonts w:ascii="仿宋" w:eastAsia="仿宋" w:hAnsi="仿宋" w:cs="仿宋" w:hint="eastAsia"/>
        </w:rPr>
        <w:t>、</w:t>
      </w:r>
      <w:r>
        <w:rPr>
          <w:rFonts w:ascii="仿宋" w:eastAsia="仿宋" w:hAnsi="仿宋" w:cs="仿宋"/>
        </w:rPr>
        <w:t>CMA资质认定证书、江苏省建设工程质量检测机构资质证书和备案证书；</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5、投标人业绩要求：2016年1月1日至今从事过城市房屋安全及抗震鉴定业务，提供5份城市房屋安全及抗震鉴定报告作为证明材料（安全、抗震报告各不少于2份）；</w:t>
      </w:r>
    </w:p>
    <w:p w:rsidR="007E00B4" w:rsidRDefault="007E00B4">
      <w:pPr>
        <w:spacing w:line="440" w:lineRule="exact"/>
        <w:ind w:firstLineChars="200" w:firstLine="480"/>
        <w:jc w:val="left"/>
        <w:rPr>
          <w:rFonts w:ascii="仿宋" w:eastAsia="仿宋" w:hAnsi="仿宋" w:cs="仿宋"/>
        </w:rPr>
      </w:pPr>
      <w:r>
        <w:rPr>
          <w:rFonts w:ascii="仿宋" w:eastAsia="仿宋" w:hAnsi="仿宋" w:cs="仿宋"/>
        </w:rPr>
        <w:t>6、项目组成员要求：项目负责人应当具备</w:t>
      </w:r>
      <w:r>
        <w:rPr>
          <w:rFonts w:ascii="仿宋" w:eastAsia="仿宋" w:hAnsi="仿宋" w:cs="仿宋" w:hint="eastAsia"/>
        </w:rPr>
        <w:t>国家一级注册结构工程师或</w:t>
      </w:r>
      <w:r w:rsidRPr="007E00B4">
        <w:rPr>
          <w:rFonts w:ascii="仿宋" w:eastAsia="仿宋" w:hAnsi="仿宋" w:cs="仿宋" w:hint="eastAsia"/>
        </w:rPr>
        <w:t>建设工程类</w:t>
      </w:r>
      <w:r>
        <w:rPr>
          <w:rFonts w:ascii="仿宋" w:eastAsia="仿宋" w:hAnsi="仿宋" w:cs="仿宋" w:hint="eastAsia"/>
        </w:rPr>
        <w:t>高级工程师</w:t>
      </w:r>
      <w:r w:rsidRPr="007E00B4">
        <w:rPr>
          <w:rFonts w:ascii="仿宋" w:eastAsia="仿宋" w:hAnsi="仿宋" w:cs="仿宋" w:hint="eastAsia"/>
        </w:rPr>
        <w:t>及以上</w:t>
      </w:r>
      <w:r>
        <w:rPr>
          <w:rFonts w:ascii="仿宋" w:eastAsia="仿宋" w:hAnsi="仿宋" w:cs="仿宋" w:hint="eastAsia"/>
        </w:rPr>
        <w:t>资格，</w:t>
      </w:r>
      <w:r w:rsidRPr="007E00B4">
        <w:rPr>
          <w:rFonts w:ascii="仿宋" w:eastAsia="仿宋" w:hAnsi="仿宋" w:cs="仿宋"/>
        </w:rPr>
        <w:t>5年以上</w:t>
      </w:r>
      <w:r>
        <w:rPr>
          <w:rFonts w:ascii="仿宋" w:eastAsia="仿宋" w:hAnsi="仿宋" w:cs="仿宋" w:hint="eastAsia"/>
        </w:rPr>
        <w:t>结构设计、施工管理、质量检测或安全鉴定、抗震鉴定工作经历；现场鉴定工作至少安排三名鉴定人员参加，其中至少一名鉴定人员应当为注册结构工程师或建设工程类高级工程师及以上资格，现场鉴定人员从事房屋安全及抗震鉴定相关工作达</w:t>
      </w:r>
      <w:r>
        <w:rPr>
          <w:rFonts w:ascii="仿宋" w:eastAsia="仿宋" w:hAnsi="仿宋" w:cs="仿宋"/>
        </w:rPr>
        <w:t>3年以上(</w:t>
      </w:r>
      <w:r>
        <w:rPr>
          <w:rFonts w:ascii="仿宋" w:eastAsia="仿宋" w:hAnsi="仿宋" w:cs="仿宋" w:hint="eastAsia"/>
          <w:kern w:val="0"/>
        </w:rPr>
        <w:t>提供人员有效劳动合同、</w:t>
      </w:r>
      <w:r>
        <w:rPr>
          <w:rFonts w:ascii="仿宋" w:eastAsia="仿宋" w:hAnsi="仿宋" w:cs="仿宋"/>
          <w:kern w:val="0"/>
        </w:rPr>
        <w:t>2021年1月-6月</w:t>
      </w:r>
      <w:proofErr w:type="gramStart"/>
      <w:r>
        <w:rPr>
          <w:rFonts w:ascii="仿宋" w:eastAsia="仿宋" w:hAnsi="仿宋" w:cs="仿宋"/>
          <w:kern w:val="0"/>
        </w:rPr>
        <w:t>社保证明</w:t>
      </w:r>
      <w:proofErr w:type="gramEnd"/>
      <w:r>
        <w:rPr>
          <w:rFonts w:ascii="仿宋" w:eastAsia="仿宋" w:hAnsi="仿宋" w:cs="仿宋"/>
          <w:kern w:val="0"/>
        </w:rPr>
        <w:t>明细、职称证明</w:t>
      </w:r>
      <w:r>
        <w:rPr>
          <w:rFonts w:ascii="仿宋" w:eastAsia="仿宋" w:hAnsi="仿宋" w:cs="仿宋"/>
        </w:rPr>
        <w:t>)；</w:t>
      </w:r>
    </w:p>
    <w:p w:rsidR="007E00B4" w:rsidRDefault="007E00B4">
      <w:pPr>
        <w:spacing w:line="440" w:lineRule="exact"/>
        <w:ind w:firstLineChars="200" w:firstLine="480"/>
        <w:rPr>
          <w:rFonts w:ascii="仿宋" w:eastAsia="仿宋" w:hAnsi="仿宋" w:cs="仿宋"/>
        </w:rPr>
      </w:pPr>
      <w:r>
        <w:rPr>
          <w:rFonts w:ascii="仿宋" w:eastAsia="仿宋" w:hAnsi="仿宋" w:cs="仿宋"/>
          <w:kern w:val="0"/>
        </w:rPr>
        <w:t>7、</w:t>
      </w:r>
      <w:r>
        <w:rPr>
          <w:rFonts w:ascii="仿宋" w:eastAsia="仿宋" w:hAnsi="仿宋" w:cs="仿宋" w:hint="eastAsia"/>
        </w:rPr>
        <w:t>本项目不接受联合体投标，中标后不允许分包或转包。</w:t>
      </w:r>
    </w:p>
    <w:p w:rsidR="007E00B4" w:rsidRDefault="007E00B4">
      <w:pPr>
        <w:spacing w:line="440" w:lineRule="exact"/>
        <w:ind w:firstLineChars="200" w:firstLine="480"/>
        <w:rPr>
          <w:rFonts w:ascii="仿宋" w:eastAsia="仿宋" w:hAnsi="仿宋" w:cs="仿宋"/>
          <w:kern w:val="0"/>
        </w:rPr>
      </w:pPr>
      <w:r>
        <w:rPr>
          <w:rFonts w:ascii="仿宋" w:eastAsia="仿宋" w:hAnsi="仿宋" w:cs="仿宋"/>
          <w:kern w:val="0"/>
        </w:rPr>
        <w:t>8、投标人的法定代表人或其授权委托人携带有效身份证准时参加开标会议，</w:t>
      </w:r>
      <w:r>
        <w:rPr>
          <w:rFonts w:ascii="仿宋" w:eastAsia="仿宋" w:hAnsi="仿宋" w:cs="仿宋"/>
          <w:kern w:val="0"/>
        </w:rPr>
        <w:lastRenderedPageBreak/>
        <w:t>若授权委托人出席开标会议，应出示法定代表人授权委托书原件，否则视为弃权处理。授权委托人必须为项目负责人。</w:t>
      </w:r>
    </w:p>
    <w:p w:rsidR="007E00B4" w:rsidRDefault="007E00B4">
      <w:pPr>
        <w:spacing w:line="440" w:lineRule="exact"/>
        <w:ind w:firstLineChars="200" w:firstLine="482"/>
        <w:rPr>
          <w:rFonts w:ascii="仿宋" w:eastAsia="仿宋" w:hAnsi="仿宋" w:cs="仿宋"/>
          <w:b/>
          <w:shd w:val="clear" w:color="auto" w:fill="FFFFFF"/>
        </w:rPr>
      </w:pPr>
      <w:r>
        <w:rPr>
          <w:rFonts w:ascii="仿宋" w:eastAsia="仿宋" w:hAnsi="仿宋" w:cs="仿宋" w:hint="eastAsia"/>
          <w:b/>
        </w:rPr>
        <w:t>四</w:t>
      </w:r>
      <w:r>
        <w:rPr>
          <w:rFonts w:ascii="仿宋" w:eastAsia="仿宋" w:hAnsi="仿宋" w:cs="仿宋" w:hint="eastAsia"/>
          <w:b/>
          <w:shd w:val="clear" w:color="auto" w:fill="FFFFFF"/>
        </w:rPr>
        <w:t>、招标文件的获取</w:t>
      </w:r>
      <w:bookmarkStart w:id="3" w:name="_Toc534799286"/>
      <w:bookmarkStart w:id="4" w:name="_Toc530387357"/>
      <w:bookmarkStart w:id="5" w:name="_Toc530387446"/>
      <w:bookmarkStart w:id="6" w:name="_Toc530387256"/>
      <w:r>
        <w:rPr>
          <w:rFonts w:ascii="仿宋" w:eastAsia="仿宋" w:hAnsi="仿宋" w:cs="仿宋"/>
          <w:b/>
          <w:shd w:val="clear" w:color="auto" w:fill="FFFFFF"/>
        </w:rPr>
        <w:t>:见附件，投标人自行下载。</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报名同时需准备下列资料扫描件：</w:t>
      </w:r>
      <w:bookmarkEnd w:id="3"/>
      <w:bookmarkEnd w:id="4"/>
      <w:bookmarkEnd w:id="5"/>
      <w:bookmarkEnd w:id="6"/>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w:t>
      </w:r>
      <w:r>
        <w:rPr>
          <w:rFonts w:ascii="仿宋" w:eastAsia="仿宋" w:hAnsi="仿宋" w:cs="仿宋"/>
          <w:shd w:val="clear" w:color="auto" w:fill="FFFFFF"/>
        </w:rPr>
        <w:t>1）投标单位针对本项目的法人授权委托书或介绍信及身份证扫描件；</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w:t>
      </w:r>
      <w:r>
        <w:rPr>
          <w:rFonts w:ascii="仿宋" w:eastAsia="仿宋" w:hAnsi="仿宋" w:cs="仿宋"/>
          <w:shd w:val="clear" w:color="auto" w:fill="FFFFFF"/>
        </w:rPr>
        <w:t>2）企业营业执照扫描件、资质证书扫描件。</w:t>
      </w:r>
    </w:p>
    <w:p w:rsidR="007E00B4" w:rsidRDefault="00C27EF0">
      <w:pPr>
        <w:pStyle w:val="ad"/>
        <w:widowControl/>
        <w:spacing w:after="60" w:line="440" w:lineRule="exact"/>
        <w:ind w:firstLine="420"/>
        <w:rPr>
          <w:rFonts w:ascii="仿宋" w:eastAsia="仿宋" w:hAnsi="仿宋" w:cs="仿宋"/>
        </w:rPr>
      </w:pPr>
      <w:hyperlink r:id="rId11" w:history="1">
        <w:r w:rsidR="007E00B4">
          <w:rPr>
            <w:rFonts w:ascii="仿宋" w:eastAsia="仿宋" w:hAnsi="仿宋" w:cs="仿宋" w:hint="eastAsia"/>
            <w:shd w:val="clear" w:color="auto" w:fill="FFFFFF"/>
          </w:rPr>
          <w:t>请将以上资料的扫描件，于</w:t>
        </w:r>
        <w:r w:rsidR="007E00B4">
          <w:rPr>
            <w:rFonts w:ascii="仿宋" w:eastAsia="仿宋" w:hAnsi="仿宋" w:cs="仿宋"/>
            <w:shd w:val="clear" w:color="auto" w:fill="FFFFFF"/>
          </w:rPr>
          <w:t xml:space="preserve">2021年 7 </w:t>
        </w:r>
        <w:r w:rsidR="007E00B4">
          <w:rPr>
            <w:rFonts w:ascii="仿宋" w:eastAsia="仿宋" w:hAnsi="仿宋" w:cs="仿宋" w:hint="eastAsia"/>
            <w:shd w:val="clear" w:color="auto" w:fill="FFFFFF"/>
          </w:rPr>
          <w:t>月</w:t>
        </w:r>
        <w:r w:rsidR="007E00B4">
          <w:rPr>
            <w:rFonts w:ascii="仿宋" w:eastAsia="仿宋" w:hAnsi="仿宋" w:cs="仿宋"/>
            <w:shd w:val="clear" w:color="auto" w:fill="FFFFFF"/>
          </w:rPr>
          <w:t>19</w:t>
        </w:r>
        <w:r w:rsidR="007E00B4">
          <w:rPr>
            <w:rFonts w:ascii="仿宋" w:eastAsia="仿宋" w:hAnsi="仿宋" w:cs="仿宋" w:hint="eastAsia"/>
            <w:shd w:val="clear" w:color="auto" w:fill="FFFFFF"/>
          </w:rPr>
          <w:t>日至</w:t>
        </w:r>
        <w:r w:rsidR="007E00B4">
          <w:rPr>
            <w:rFonts w:ascii="仿宋" w:eastAsia="仿宋" w:hAnsi="仿宋" w:cs="仿宋"/>
            <w:shd w:val="clear" w:color="auto" w:fill="FFFFFF"/>
          </w:rPr>
          <w:t>2021年7月21</w:t>
        </w:r>
        <w:r w:rsidR="007E00B4">
          <w:rPr>
            <w:rFonts w:ascii="仿宋" w:eastAsia="仿宋" w:hAnsi="仿宋" w:cs="仿宋" w:hint="eastAsia"/>
            <w:shd w:val="clear" w:color="auto" w:fill="FFFFFF"/>
          </w:rPr>
          <w:t>日，每日上午</w:t>
        </w:r>
        <w:r w:rsidR="007E00B4">
          <w:rPr>
            <w:rFonts w:ascii="仿宋" w:eastAsia="仿宋" w:hAnsi="仿宋" w:cs="仿宋"/>
            <w:shd w:val="clear" w:color="auto" w:fill="FFFFFF"/>
          </w:rPr>
          <w:t>8时30分至11时30分，下午14时30分至17时30分（北京时间，下同），发送到邮箱1120902093@qq.com</w:t>
        </w:r>
      </w:hyperlink>
      <w:r w:rsidR="007E00B4">
        <w:rPr>
          <w:rFonts w:ascii="仿宋" w:eastAsia="仿宋" w:hAnsi="仿宋" w:cs="仿宋" w:hint="eastAsia"/>
          <w:shd w:val="clear" w:color="auto" w:fill="FFFFFF"/>
        </w:rPr>
        <w:t>，并联系代理机构联系人购买招标文件，购买确认结束后方为报名成功。</w:t>
      </w:r>
    </w:p>
    <w:p w:rsidR="007E00B4" w:rsidRDefault="007E00B4">
      <w:pPr>
        <w:pStyle w:val="ad"/>
        <w:widowControl/>
        <w:spacing w:after="60" w:line="440" w:lineRule="exact"/>
        <w:ind w:firstLine="420"/>
        <w:rPr>
          <w:rFonts w:ascii="仿宋" w:eastAsia="仿宋" w:hAnsi="仿宋" w:cs="仿宋"/>
          <w:b/>
          <w:shd w:val="clear" w:color="auto" w:fill="FFFFFF"/>
        </w:rPr>
      </w:pPr>
      <w:r>
        <w:rPr>
          <w:rFonts w:ascii="仿宋" w:eastAsia="仿宋" w:hAnsi="仿宋" w:cs="仿宋" w:hint="eastAsia"/>
          <w:b/>
          <w:shd w:val="clear" w:color="auto" w:fill="FFFFFF"/>
        </w:rPr>
        <w:t>五、开标时间及地点</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投标文件递交时间：</w:t>
      </w:r>
      <w:r>
        <w:rPr>
          <w:rFonts w:ascii="仿宋" w:eastAsia="仿宋" w:hAnsi="仿宋" w:cs="仿宋"/>
          <w:shd w:val="clear" w:color="auto" w:fill="FFFFFF"/>
        </w:rPr>
        <w:t>2021年7月23</w:t>
      </w:r>
      <w:r>
        <w:rPr>
          <w:rFonts w:ascii="仿宋" w:eastAsia="仿宋" w:hAnsi="仿宋" w:cs="仿宋" w:hint="eastAsia"/>
          <w:shd w:val="clear" w:color="auto" w:fill="FFFFFF"/>
        </w:rPr>
        <w:t>日</w:t>
      </w:r>
      <w:r>
        <w:rPr>
          <w:rFonts w:ascii="仿宋" w:eastAsia="仿宋" w:hAnsi="仿宋" w:cs="仿宋"/>
          <w:shd w:val="clear" w:color="auto" w:fill="FFFFFF"/>
        </w:rPr>
        <w:t>15时00分前，超过时间递交的投标文件将被拒绝接收。</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投标文件递交地点：连云港开发区花果山大道创</w:t>
      </w:r>
      <w:proofErr w:type="gramStart"/>
      <w:r>
        <w:rPr>
          <w:rFonts w:ascii="仿宋" w:eastAsia="仿宋" w:hAnsi="仿宋" w:cs="仿宋" w:hint="eastAsia"/>
          <w:shd w:val="clear" w:color="auto" w:fill="FFFFFF"/>
        </w:rPr>
        <w:t>智大厦</w:t>
      </w:r>
      <w:proofErr w:type="gramEnd"/>
      <w:r>
        <w:rPr>
          <w:rFonts w:ascii="仿宋" w:eastAsia="仿宋" w:hAnsi="仿宋" w:cs="仿宋" w:hint="eastAsia"/>
          <w:shd w:val="clear" w:color="auto" w:fill="FFFFFF"/>
        </w:rPr>
        <w:t>二楼开标三室。</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开标时间：</w:t>
      </w:r>
      <w:r>
        <w:rPr>
          <w:rFonts w:ascii="仿宋" w:eastAsia="仿宋" w:hAnsi="仿宋" w:cs="仿宋"/>
          <w:shd w:val="clear" w:color="auto" w:fill="FFFFFF"/>
        </w:rPr>
        <w:t>2021年 7月 23</w:t>
      </w:r>
      <w:r>
        <w:rPr>
          <w:rFonts w:ascii="仿宋" w:eastAsia="仿宋" w:hAnsi="仿宋" w:cs="仿宋" w:hint="eastAsia"/>
          <w:shd w:val="clear" w:color="auto" w:fill="FFFFFF"/>
        </w:rPr>
        <w:t>日</w:t>
      </w:r>
      <w:r>
        <w:rPr>
          <w:rFonts w:ascii="仿宋" w:eastAsia="仿宋" w:hAnsi="仿宋" w:cs="仿宋"/>
          <w:shd w:val="clear" w:color="auto" w:fill="FFFFFF"/>
        </w:rPr>
        <w:t>15时00分。</w:t>
      </w:r>
    </w:p>
    <w:p w:rsidR="007E00B4" w:rsidRDefault="007E00B4">
      <w:pPr>
        <w:pStyle w:val="ad"/>
        <w:widowControl/>
        <w:spacing w:after="60" w:line="440" w:lineRule="exact"/>
        <w:ind w:firstLine="420"/>
        <w:rPr>
          <w:rFonts w:ascii="仿宋" w:eastAsia="仿宋" w:hAnsi="仿宋" w:cs="仿宋"/>
        </w:rPr>
      </w:pPr>
      <w:r>
        <w:rPr>
          <w:rFonts w:ascii="仿宋" w:eastAsia="仿宋" w:hAnsi="仿宋" w:cs="仿宋" w:hint="eastAsia"/>
          <w:shd w:val="clear" w:color="auto" w:fill="FFFFFF"/>
        </w:rPr>
        <w:t>开标地点：连云港开发区花果山大道创</w:t>
      </w:r>
      <w:proofErr w:type="gramStart"/>
      <w:r>
        <w:rPr>
          <w:rFonts w:ascii="仿宋" w:eastAsia="仿宋" w:hAnsi="仿宋" w:cs="仿宋" w:hint="eastAsia"/>
          <w:shd w:val="clear" w:color="auto" w:fill="FFFFFF"/>
        </w:rPr>
        <w:t>智大厦</w:t>
      </w:r>
      <w:proofErr w:type="gramEnd"/>
      <w:r>
        <w:rPr>
          <w:rFonts w:ascii="仿宋" w:eastAsia="仿宋" w:hAnsi="仿宋" w:cs="仿宋" w:hint="eastAsia"/>
          <w:shd w:val="clear" w:color="auto" w:fill="FFFFFF"/>
        </w:rPr>
        <w:t>二楼开标三室。</w:t>
      </w:r>
    </w:p>
    <w:p w:rsidR="007E00B4" w:rsidRDefault="007E00B4">
      <w:pPr>
        <w:pStyle w:val="ad"/>
        <w:widowControl/>
        <w:spacing w:after="60" w:line="440" w:lineRule="exact"/>
        <w:ind w:firstLine="420"/>
        <w:rPr>
          <w:rFonts w:ascii="仿宋" w:eastAsia="仿宋" w:hAnsi="仿宋" w:cs="仿宋"/>
          <w:b/>
          <w:bCs/>
          <w:shd w:val="clear" w:color="auto" w:fill="FFFFFF"/>
        </w:rPr>
      </w:pPr>
      <w:r>
        <w:rPr>
          <w:rFonts w:ascii="仿宋" w:eastAsia="仿宋" w:hAnsi="仿宋" w:cs="仿宋" w:hint="eastAsia"/>
          <w:b/>
          <w:bCs/>
          <w:shd w:val="clear" w:color="auto" w:fill="FFFFFF"/>
        </w:rPr>
        <w:t>六、注意事项：</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shd w:val="clear" w:color="auto" w:fill="FFFFFF"/>
        </w:rPr>
        <w:t>1.投标人申领“苏康码”。</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shd w:val="clear" w:color="auto" w:fill="FFFFFF"/>
        </w:rPr>
        <w:t>2.各投标单位仅允许一人进入交易中心。</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shd w:val="clear" w:color="auto" w:fill="FFFFFF"/>
        </w:rPr>
        <w:t>3.投标人须做好个人防护。</w:t>
      </w:r>
    </w:p>
    <w:p w:rsidR="007E00B4" w:rsidRDefault="007E00B4">
      <w:pPr>
        <w:spacing w:line="440" w:lineRule="exact"/>
        <w:ind w:firstLine="480"/>
        <w:rPr>
          <w:rFonts w:ascii="仿宋" w:eastAsia="仿宋" w:hAnsi="仿宋" w:cs="仿宋"/>
          <w:b/>
        </w:rPr>
      </w:pPr>
      <w:r>
        <w:rPr>
          <w:rFonts w:ascii="仿宋" w:eastAsia="仿宋" w:hAnsi="仿宋" w:cs="仿宋" w:hint="eastAsia"/>
          <w:b/>
        </w:rPr>
        <w:t>七、联系方式</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投标人咨询相关事项请联系招标代理单位。</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招</w:t>
      </w:r>
      <w:r>
        <w:rPr>
          <w:rFonts w:ascii="仿宋" w:eastAsia="仿宋" w:hAnsi="仿宋" w:cs="仿宋"/>
          <w:shd w:val="clear" w:color="auto" w:fill="FFFFFF"/>
        </w:rPr>
        <w:t xml:space="preserve"> </w:t>
      </w:r>
      <w:r>
        <w:rPr>
          <w:rFonts w:ascii="仿宋" w:eastAsia="仿宋" w:hAnsi="仿宋" w:cs="仿宋" w:hint="eastAsia"/>
          <w:shd w:val="clear" w:color="auto" w:fill="FFFFFF"/>
        </w:rPr>
        <w:t>标</w:t>
      </w:r>
      <w:r>
        <w:rPr>
          <w:rFonts w:ascii="仿宋" w:eastAsia="仿宋" w:hAnsi="仿宋" w:cs="仿宋"/>
          <w:shd w:val="clear" w:color="auto" w:fill="FFFFFF"/>
        </w:rPr>
        <w:t xml:space="preserve"> </w:t>
      </w:r>
      <w:r>
        <w:rPr>
          <w:rFonts w:ascii="仿宋" w:eastAsia="仿宋" w:hAnsi="仿宋" w:cs="仿宋" w:hint="eastAsia"/>
          <w:shd w:val="clear" w:color="auto" w:fill="FFFFFF"/>
        </w:rPr>
        <w:t>人：连云港经济技术开发区住房和城乡建设局</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联</w:t>
      </w:r>
      <w:r>
        <w:rPr>
          <w:rFonts w:ascii="仿宋" w:eastAsia="仿宋" w:hAnsi="仿宋" w:cs="仿宋"/>
          <w:shd w:val="clear" w:color="auto" w:fill="FFFFFF"/>
        </w:rPr>
        <w:t xml:space="preserve"> </w:t>
      </w:r>
      <w:r>
        <w:rPr>
          <w:rFonts w:ascii="仿宋" w:eastAsia="仿宋" w:hAnsi="仿宋" w:cs="仿宋" w:hint="eastAsia"/>
          <w:shd w:val="clear" w:color="auto" w:fill="FFFFFF"/>
        </w:rPr>
        <w:t>系</w:t>
      </w:r>
      <w:r>
        <w:rPr>
          <w:rFonts w:ascii="仿宋" w:eastAsia="仿宋" w:hAnsi="仿宋" w:cs="仿宋"/>
          <w:shd w:val="clear" w:color="auto" w:fill="FFFFFF"/>
        </w:rPr>
        <w:t xml:space="preserve"> </w:t>
      </w:r>
      <w:r>
        <w:rPr>
          <w:rFonts w:ascii="仿宋" w:eastAsia="仿宋" w:hAnsi="仿宋" w:cs="仿宋" w:hint="eastAsia"/>
          <w:shd w:val="clear" w:color="auto" w:fill="FFFFFF"/>
        </w:rPr>
        <w:t>人：袁</w:t>
      </w:r>
      <w:r>
        <w:rPr>
          <w:rFonts w:ascii="仿宋" w:eastAsia="仿宋" w:hAnsi="仿宋" w:cs="仿宋" w:hint="eastAsia"/>
        </w:rPr>
        <w:t>工</w:t>
      </w:r>
      <w:r>
        <w:rPr>
          <w:rFonts w:ascii="仿宋" w:eastAsia="仿宋" w:hAnsi="仿宋" w:cs="仿宋"/>
          <w:shd w:val="clear" w:color="auto" w:fill="FFFFFF"/>
        </w:rPr>
        <w:t xml:space="preserve">  电 话：0518-80210202</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招标代理：华春建设工程项目管理有限责任公司</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地</w:t>
      </w:r>
      <w:r>
        <w:rPr>
          <w:rFonts w:ascii="仿宋" w:eastAsia="仿宋" w:hAnsi="仿宋" w:cs="仿宋"/>
          <w:shd w:val="clear" w:color="auto" w:fill="FFFFFF"/>
        </w:rPr>
        <w:t xml:space="preserve"> </w:t>
      </w:r>
      <w:r>
        <w:rPr>
          <w:rFonts w:ascii="仿宋" w:eastAsia="仿宋" w:hAnsi="仿宋" w:cs="仿宋" w:hint="eastAsia"/>
          <w:shd w:val="clear" w:color="auto" w:fill="FFFFFF"/>
        </w:rPr>
        <w:t>址：连云港市海州区海宁中路</w:t>
      </w:r>
      <w:r>
        <w:rPr>
          <w:rFonts w:ascii="仿宋" w:eastAsia="仿宋" w:hAnsi="仿宋" w:cs="仿宋"/>
          <w:shd w:val="clear" w:color="auto" w:fill="FFFFFF"/>
        </w:rPr>
        <w:t>8-1号楼18室</w:t>
      </w:r>
    </w:p>
    <w:p w:rsidR="007E00B4" w:rsidRDefault="007E00B4">
      <w:pPr>
        <w:pStyle w:val="ad"/>
        <w:widowControl/>
        <w:spacing w:after="60" w:line="440" w:lineRule="exact"/>
        <w:ind w:firstLine="420"/>
        <w:rPr>
          <w:rFonts w:ascii="仿宋" w:eastAsia="仿宋" w:hAnsi="仿宋" w:cs="仿宋"/>
          <w:shd w:val="clear" w:color="auto" w:fill="FFFFFF"/>
        </w:rPr>
      </w:pPr>
      <w:r>
        <w:rPr>
          <w:rFonts w:ascii="仿宋" w:eastAsia="仿宋" w:hAnsi="仿宋" w:cs="仿宋" w:hint="eastAsia"/>
          <w:shd w:val="clear" w:color="auto" w:fill="FFFFFF"/>
        </w:rPr>
        <w:t>联</w:t>
      </w:r>
      <w:r>
        <w:rPr>
          <w:rFonts w:ascii="仿宋" w:eastAsia="仿宋" w:hAnsi="仿宋" w:cs="仿宋"/>
          <w:shd w:val="clear" w:color="auto" w:fill="FFFFFF"/>
        </w:rPr>
        <w:t xml:space="preserve"> </w:t>
      </w:r>
      <w:r>
        <w:rPr>
          <w:rFonts w:ascii="仿宋" w:eastAsia="仿宋" w:hAnsi="仿宋" w:cs="仿宋" w:hint="eastAsia"/>
          <w:shd w:val="clear" w:color="auto" w:fill="FFFFFF"/>
        </w:rPr>
        <w:t>系</w:t>
      </w:r>
      <w:r>
        <w:rPr>
          <w:rFonts w:ascii="仿宋" w:eastAsia="仿宋" w:hAnsi="仿宋" w:cs="仿宋"/>
          <w:shd w:val="clear" w:color="auto" w:fill="FFFFFF"/>
        </w:rPr>
        <w:t xml:space="preserve"> </w:t>
      </w:r>
      <w:r>
        <w:rPr>
          <w:rFonts w:ascii="仿宋" w:eastAsia="仿宋" w:hAnsi="仿宋" w:cs="仿宋" w:hint="eastAsia"/>
          <w:shd w:val="clear" w:color="auto" w:fill="FFFFFF"/>
        </w:rPr>
        <w:t>人：</w:t>
      </w:r>
      <w:proofErr w:type="gramStart"/>
      <w:r>
        <w:rPr>
          <w:rFonts w:ascii="仿宋" w:eastAsia="仿宋" w:hAnsi="仿宋" w:cs="仿宋" w:hint="eastAsia"/>
          <w:shd w:val="clear" w:color="auto" w:fill="FFFFFF"/>
        </w:rPr>
        <w:t>焦工</w:t>
      </w:r>
      <w:proofErr w:type="gramEnd"/>
      <w:r>
        <w:rPr>
          <w:rFonts w:ascii="仿宋" w:eastAsia="仿宋" w:hAnsi="仿宋" w:cs="仿宋"/>
          <w:shd w:val="clear" w:color="auto" w:fill="FFFFFF"/>
        </w:rPr>
        <w:t xml:space="preserve">  </w:t>
      </w:r>
      <w:r>
        <w:rPr>
          <w:rFonts w:ascii="仿宋" w:eastAsia="仿宋" w:hAnsi="仿宋" w:cs="仿宋" w:hint="eastAsia"/>
          <w:shd w:val="clear" w:color="auto" w:fill="FFFFFF"/>
        </w:rPr>
        <w:t>电</w:t>
      </w:r>
      <w:r>
        <w:rPr>
          <w:rFonts w:ascii="仿宋" w:eastAsia="仿宋" w:hAnsi="仿宋" w:cs="仿宋"/>
          <w:shd w:val="clear" w:color="auto" w:fill="FFFFFF"/>
        </w:rPr>
        <w:t xml:space="preserve"> </w:t>
      </w:r>
      <w:r>
        <w:rPr>
          <w:rFonts w:ascii="仿宋" w:eastAsia="仿宋" w:hAnsi="仿宋" w:cs="仿宋" w:hint="eastAsia"/>
          <w:shd w:val="clear" w:color="auto" w:fill="FFFFFF"/>
        </w:rPr>
        <w:t>话：</w:t>
      </w:r>
      <w:r>
        <w:rPr>
          <w:rFonts w:ascii="仿宋" w:eastAsia="仿宋" w:hAnsi="仿宋" w:cs="仿宋"/>
          <w:shd w:val="clear" w:color="auto" w:fill="FFFFFF"/>
        </w:rPr>
        <w:t>18896611008</w:t>
      </w:r>
    </w:p>
    <w:p w:rsidR="007E00B4" w:rsidRDefault="007E00B4">
      <w:pPr>
        <w:spacing w:line="440" w:lineRule="exact"/>
        <w:ind w:firstLine="480"/>
        <w:jc w:val="right"/>
        <w:rPr>
          <w:rFonts w:ascii="仿宋" w:eastAsia="仿宋" w:hAnsi="仿宋" w:cs="仿宋"/>
        </w:rPr>
      </w:pPr>
      <w:r>
        <w:rPr>
          <w:rFonts w:ascii="仿宋" w:eastAsia="仿宋" w:hAnsi="仿宋" w:cs="仿宋"/>
        </w:rPr>
        <w:t xml:space="preserve">                        </w:t>
      </w:r>
      <w:r>
        <w:rPr>
          <w:rFonts w:ascii="仿宋" w:eastAsia="仿宋" w:hAnsi="仿宋" w:cs="仿宋" w:hint="eastAsia"/>
          <w:shd w:val="clear" w:color="auto" w:fill="FFFFFF"/>
        </w:rPr>
        <w:t>连云港经济技术开发区住房和城乡建设局</w:t>
      </w:r>
    </w:p>
    <w:p w:rsidR="007E00B4" w:rsidRDefault="007E00B4">
      <w:pPr>
        <w:spacing w:line="440" w:lineRule="exact"/>
        <w:ind w:firstLineChars="2500" w:firstLine="6000"/>
        <w:rPr>
          <w:rFonts w:ascii="仿宋" w:eastAsia="仿宋" w:hAnsi="仿宋" w:cs="仿宋"/>
        </w:rPr>
      </w:pPr>
      <w:r>
        <w:rPr>
          <w:rFonts w:ascii="仿宋" w:eastAsia="仿宋" w:hAnsi="仿宋" w:cs="仿宋"/>
        </w:rPr>
        <w:t xml:space="preserve">2021年 7 </w:t>
      </w:r>
      <w:r>
        <w:rPr>
          <w:rFonts w:ascii="仿宋" w:eastAsia="仿宋" w:hAnsi="仿宋" w:cs="仿宋" w:hint="eastAsia"/>
        </w:rPr>
        <w:t>月</w:t>
      </w:r>
      <w:r>
        <w:rPr>
          <w:rFonts w:ascii="仿宋" w:eastAsia="仿宋" w:hAnsi="仿宋" w:cs="仿宋"/>
        </w:rPr>
        <w:t>19</w:t>
      </w:r>
      <w:r>
        <w:rPr>
          <w:rFonts w:ascii="仿宋" w:eastAsia="仿宋" w:hAnsi="仿宋" w:cs="仿宋" w:hint="eastAsia"/>
        </w:rPr>
        <w:t>日</w:t>
      </w:r>
    </w:p>
    <w:bookmarkEnd w:id="1"/>
    <w:p w:rsidR="007E00B4" w:rsidRDefault="007E00B4" w:rsidP="000B3B90">
      <w:pPr>
        <w:spacing w:beforeLines="50" w:afterLines="50" w:line="360" w:lineRule="auto"/>
        <w:jc w:val="center"/>
        <w:outlineLvl w:val="0"/>
        <w:rPr>
          <w:rFonts w:ascii="仿宋" w:eastAsia="仿宋" w:hAnsi="仿宋" w:cs="仿宋"/>
        </w:rPr>
      </w:pPr>
      <w:r>
        <w:rPr>
          <w:rFonts w:ascii="仿宋" w:eastAsia="仿宋" w:hAnsi="仿宋" w:cs="仿宋" w:hint="eastAsia"/>
          <w:b/>
          <w:sz w:val="36"/>
          <w:szCs w:val="36"/>
        </w:rPr>
        <w:lastRenderedPageBreak/>
        <w:t>第二章</w:t>
      </w:r>
      <w:r>
        <w:rPr>
          <w:rFonts w:ascii="仿宋" w:eastAsia="仿宋" w:hAnsi="仿宋" w:cs="仿宋"/>
          <w:b/>
          <w:sz w:val="36"/>
          <w:szCs w:val="36"/>
        </w:rPr>
        <w:t xml:space="preserve">  </w:t>
      </w:r>
      <w:r>
        <w:rPr>
          <w:rFonts w:ascii="仿宋" w:eastAsia="仿宋" w:hAnsi="仿宋" w:cs="仿宋" w:hint="eastAsia"/>
          <w:b/>
          <w:sz w:val="36"/>
          <w:szCs w:val="36"/>
        </w:rPr>
        <w:t>投标人须知</w:t>
      </w:r>
    </w:p>
    <w:tbl>
      <w:tblPr>
        <w:tblW w:w="981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10"/>
        <w:gridCol w:w="1702"/>
        <w:gridCol w:w="7498"/>
      </w:tblGrid>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proofErr w:type="gramStart"/>
            <w:r>
              <w:rPr>
                <w:rFonts w:ascii="仿宋" w:eastAsia="仿宋" w:hAnsi="仿宋" w:cs="仿宋" w:hint="eastAsia"/>
              </w:rPr>
              <w:t>项号</w:t>
            </w:r>
            <w:proofErr w:type="gramEnd"/>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内  </w:t>
            </w:r>
            <w:r>
              <w:rPr>
                <w:rFonts w:ascii="仿宋" w:eastAsia="仿宋" w:hAnsi="仿宋" w:cs="仿宋"/>
              </w:rPr>
              <w:t xml:space="preserve"> </w:t>
            </w:r>
            <w:r>
              <w:rPr>
                <w:rFonts w:ascii="仿宋" w:eastAsia="仿宋" w:hAnsi="仿宋" w:cs="仿宋" w:hint="eastAsia"/>
              </w:rPr>
              <w:t>容</w:t>
            </w:r>
          </w:p>
        </w:tc>
        <w:tc>
          <w:tcPr>
            <w:tcW w:w="7498"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说</w:t>
            </w:r>
            <w:r>
              <w:rPr>
                <w:rFonts w:ascii="仿宋" w:eastAsia="仿宋" w:hAnsi="仿宋" w:cs="仿宋"/>
              </w:rPr>
              <w:t xml:space="preserve"> </w:t>
            </w:r>
            <w:r>
              <w:rPr>
                <w:rFonts w:ascii="仿宋" w:eastAsia="仿宋" w:hAnsi="仿宋" w:cs="仿宋" w:hint="eastAsia"/>
              </w:rPr>
              <w:t>明</w:t>
            </w:r>
            <w:r>
              <w:rPr>
                <w:rFonts w:ascii="仿宋" w:eastAsia="仿宋" w:hAnsi="仿宋" w:cs="仿宋"/>
              </w:rPr>
              <w:t xml:space="preserve"> </w:t>
            </w:r>
            <w:r>
              <w:rPr>
                <w:rFonts w:ascii="仿宋" w:eastAsia="仿宋" w:hAnsi="仿宋" w:cs="仿宋" w:hint="eastAsia"/>
              </w:rPr>
              <w:t>与</w:t>
            </w:r>
            <w:r>
              <w:rPr>
                <w:rFonts w:ascii="仿宋" w:eastAsia="仿宋" w:hAnsi="仿宋" w:cs="仿宋"/>
              </w:rPr>
              <w:t xml:space="preserve"> </w:t>
            </w:r>
            <w:r>
              <w:rPr>
                <w:rFonts w:ascii="仿宋" w:eastAsia="仿宋" w:hAnsi="仿宋" w:cs="仿宋" w:hint="eastAsia"/>
              </w:rPr>
              <w:t>要</w:t>
            </w:r>
            <w:r>
              <w:rPr>
                <w:rFonts w:ascii="仿宋" w:eastAsia="仿宋" w:hAnsi="仿宋" w:cs="仿宋"/>
              </w:rPr>
              <w:t xml:space="preserve"> </w:t>
            </w:r>
            <w:r>
              <w:rPr>
                <w:rFonts w:ascii="仿宋" w:eastAsia="仿宋" w:hAnsi="仿宋" w:cs="仿宋" w:hint="eastAsia"/>
              </w:rPr>
              <w:t>求</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招标人</w:t>
            </w:r>
          </w:p>
        </w:tc>
        <w:tc>
          <w:tcPr>
            <w:tcW w:w="7498" w:type="dxa"/>
            <w:vAlign w:val="center"/>
          </w:tcPr>
          <w:p w:rsidR="007E00B4" w:rsidRDefault="007E00B4">
            <w:pPr>
              <w:spacing w:line="360" w:lineRule="auto"/>
              <w:jc w:val="left"/>
              <w:rPr>
                <w:rFonts w:ascii="仿宋" w:eastAsia="仿宋" w:hAnsi="仿宋" w:cs="仿宋"/>
              </w:rPr>
            </w:pPr>
            <w:r>
              <w:rPr>
                <w:rFonts w:ascii="仿宋" w:eastAsia="仿宋" w:hAnsi="仿宋" w:cs="仿宋" w:hint="eastAsia"/>
              </w:rPr>
              <w:t>名称：连云港经济技术开发区住房和城乡建设局</w:t>
            </w:r>
          </w:p>
          <w:p w:rsidR="007E00B4" w:rsidRDefault="007E00B4">
            <w:pPr>
              <w:spacing w:line="360" w:lineRule="auto"/>
              <w:jc w:val="left"/>
              <w:rPr>
                <w:rFonts w:ascii="仿宋" w:eastAsia="仿宋" w:hAnsi="仿宋" w:cs="仿宋"/>
              </w:rPr>
            </w:pPr>
            <w:r>
              <w:rPr>
                <w:rFonts w:ascii="仿宋" w:eastAsia="仿宋" w:hAnsi="仿宋" w:cs="仿宋" w:hint="eastAsia"/>
              </w:rPr>
              <w:t>地址：连云港经济技术开发区</w:t>
            </w:r>
          </w:p>
          <w:p w:rsidR="007E00B4" w:rsidRDefault="007E00B4">
            <w:pPr>
              <w:spacing w:line="360" w:lineRule="auto"/>
              <w:jc w:val="left"/>
              <w:rPr>
                <w:rFonts w:ascii="仿宋" w:eastAsia="仿宋" w:hAnsi="仿宋" w:cs="仿宋"/>
              </w:rPr>
            </w:pPr>
            <w:r>
              <w:rPr>
                <w:rFonts w:ascii="仿宋" w:eastAsia="仿宋" w:hAnsi="仿宋" w:cs="仿宋" w:hint="eastAsia"/>
              </w:rPr>
              <w:t>联系人：</w:t>
            </w:r>
            <w:r>
              <w:rPr>
                <w:rFonts w:ascii="仿宋" w:eastAsia="仿宋" w:hAnsi="仿宋" w:cs="仿宋" w:hint="eastAsia"/>
                <w:shd w:val="clear" w:color="auto" w:fill="FFFFFF"/>
              </w:rPr>
              <w:t>袁</w:t>
            </w:r>
            <w:r>
              <w:rPr>
                <w:rFonts w:ascii="仿宋" w:eastAsia="仿宋" w:hAnsi="仿宋" w:cs="仿宋" w:hint="eastAsia"/>
              </w:rPr>
              <w:t>工</w:t>
            </w:r>
            <w:r>
              <w:rPr>
                <w:rFonts w:ascii="仿宋" w:eastAsia="仿宋" w:hAnsi="仿宋" w:cs="仿宋"/>
              </w:rPr>
              <w:t xml:space="preserve">     </w:t>
            </w:r>
            <w:r>
              <w:rPr>
                <w:rFonts w:ascii="仿宋" w:eastAsia="仿宋" w:hAnsi="仿宋" w:cs="仿宋" w:hint="eastAsia"/>
              </w:rPr>
              <w:t>联系电话</w:t>
            </w:r>
            <w:r>
              <w:rPr>
                <w:rFonts w:ascii="仿宋" w:eastAsia="仿宋" w:hAnsi="仿宋" w:cs="仿宋" w:hint="eastAsia"/>
                <w:shd w:val="clear" w:color="auto" w:fill="FFFFFF"/>
              </w:rPr>
              <w:t>：</w:t>
            </w:r>
            <w:r>
              <w:rPr>
                <w:rFonts w:ascii="仿宋" w:eastAsia="仿宋" w:hAnsi="仿宋" w:cs="仿宋"/>
                <w:shd w:val="clear" w:color="auto" w:fill="FFFFFF"/>
              </w:rPr>
              <w:t>0518-80210202</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2</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招标代理机构</w:t>
            </w:r>
          </w:p>
        </w:tc>
        <w:tc>
          <w:tcPr>
            <w:tcW w:w="7498" w:type="dxa"/>
            <w:vAlign w:val="center"/>
          </w:tcPr>
          <w:p w:rsidR="007E00B4" w:rsidRDefault="007E00B4">
            <w:pPr>
              <w:spacing w:line="360" w:lineRule="auto"/>
              <w:jc w:val="left"/>
              <w:rPr>
                <w:rFonts w:ascii="仿宋" w:eastAsia="仿宋" w:hAnsi="仿宋" w:cs="仿宋"/>
                <w:kern w:val="0"/>
              </w:rPr>
            </w:pPr>
            <w:r>
              <w:rPr>
                <w:rFonts w:ascii="仿宋" w:eastAsia="仿宋" w:hAnsi="仿宋" w:cs="仿宋" w:hint="eastAsia"/>
                <w:kern w:val="0"/>
              </w:rPr>
              <w:t>名称：华春建设工程项目管理有限责任公司</w:t>
            </w:r>
          </w:p>
          <w:p w:rsidR="007E00B4" w:rsidRDefault="007E00B4">
            <w:pPr>
              <w:spacing w:line="360" w:lineRule="auto"/>
              <w:jc w:val="left"/>
              <w:rPr>
                <w:rFonts w:ascii="仿宋" w:eastAsia="仿宋" w:hAnsi="仿宋" w:cs="仿宋"/>
                <w:kern w:val="0"/>
              </w:rPr>
            </w:pPr>
            <w:r>
              <w:rPr>
                <w:rFonts w:ascii="仿宋" w:eastAsia="仿宋" w:hAnsi="仿宋" w:cs="仿宋" w:hint="eastAsia"/>
                <w:kern w:val="0"/>
              </w:rPr>
              <w:t>地址：连云港市海州区海宁中路</w:t>
            </w:r>
            <w:r>
              <w:rPr>
                <w:rFonts w:ascii="仿宋" w:eastAsia="仿宋" w:hAnsi="仿宋" w:cs="仿宋"/>
                <w:kern w:val="0"/>
              </w:rPr>
              <w:t>8-1号楼18室</w:t>
            </w:r>
          </w:p>
          <w:p w:rsidR="007E00B4" w:rsidRDefault="007E00B4">
            <w:pPr>
              <w:spacing w:line="360" w:lineRule="auto"/>
              <w:jc w:val="left"/>
              <w:rPr>
                <w:rFonts w:ascii="仿宋" w:eastAsia="仿宋" w:hAnsi="仿宋" w:cs="仿宋"/>
                <w:kern w:val="0"/>
              </w:rPr>
            </w:pPr>
            <w:r>
              <w:rPr>
                <w:rFonts w:ascii="仿宋" w:eastAsia="仿宋" w:hAnsi="仿宋" w:cs="仿宋" w:hint="eastAsia"/>
                <w:kern w:val="0"/>
              </w:rPr>
              <w:t>联系人：</w:t>
            </w:r>
            <w:proofErr w:type="gramStart"/>
            <w:r>
              <w:rPr>
                <w:rFonts w:ascii="仿宋" w:eastAsia="仿宋" w:hAnsi="仿宋" w:cs="仿宋" w:hint="eastAsia"/>
                <w:kern w:val="0"/>
              </w:rPr>
              <w:t>焦工</w:t>
            </w:r>
            <w:proofErr w:type="gramEnd"/>
            <w:r>
              <w:rPr>
                <w:rFonts w:ascii="仿宋" w:eastAsia="仿宋" w:hAnsi="仿宋" w:cs="仿宋"/>
                <w:kern w:val="0"/>
              </w:rPr>
              <w:t xml:space="preserve">     </w:t>
            </w:r>
            <w:r>
              <w:rPr>
                <w:rFonts w:ascii="仿宋" w:eastAsia="仿宋" w:hAnsi="仿宋" w:cs="仿宋" w:hint="eastAsia"/>
              </w:rPr>
              <w:t>联系电话</w:t>
            </w:r>
            <w:r>
              <w:rPr>
                <w:rFonts w:ascii="仿宋" w:eastAsia="仿宋" w:hAnsi="仿宋" w:cs="仿宋" w:hint="eastAsia"/>
                <w:kern w:val="0"/>
              </w:rPr>
              <w:t>：</w:t>
            </w:r>
            <w:r>
              <w:rPr>
                <w:rFonts w:ascii="仿宋" w:eastAsia="仿宋" w:hAnsi="仿宋" w:cs="仿宋"/>
                <w:kern w:val="0"/>
              </w:rPr>
              <w:t>18896611008</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3</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项目名称</w:t>
            </w:r>
          </w:p>
        </w:tc>
        <w:tc>
          <w:tcPr>
            <w:tcW w:w="7498" w:type="dxa"/>
            <w:vAlign w:val="center"/>
          </w:tcPr>
          <w:p w:rsidR="007E00B4" w:rsidRDefault="007E00B4">
            <w:pPr>
              <w:spacing w:line="360" w:lineRule="auto"/>
              <w:jc w:val="left"/>
              <w:rPr>
                <w:rFonts w:ascii="仿宋" w:eastAsia="仿宋" w:hAnsi="仿宋" w:cs="仿宋"/>
                <w:kern w:val="0"/>
              </w:rPr>
            </w:pPr>
            <w:r>
              <w:rPr>
                <w:rFonts w:ascii="仿宋" w:eastAsia="仿宋" w:hAnsi="仿宋" w:cs="仿宋" w:hint="eastAsia"/>
                <w:shd w:val="clear" w:color="auto" w:fill="FFFFFF"/>
              </w:rPr>
              <w:t>连云港开发区城市危旧房屋安全及抗震鉴定</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4</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项目地点</w:t>
            </w:r>
          </w:p>
        </w:tc>
        <w:tc>
          <w:tcPr>
            <w:tcW w:w="7498" w:type="dxa"/>
            <w:vAlign w:val="center"/>
          </w:tcPr>
          <w:p w:rsidR="007E00B4" w:rsidRDefault="007E00B4">
            <w:pPr>
              <w:spacing w:line="360" w:lineRule="auto"/>
              <w:jc w:val="left"/>
              <w:rPr>
                <w:rFonts w:ascii="仿宋" w:eastAsia="仿宋" w:hAnsi="仿宋" w:cs="仿宋"/>
                <w:kern w:val="0"/>
              </w:rPr>
            </w:pPr>
            <w:r>
              <w:rPr>
                <w:rFonts w:ascii="仿宋" w:eastAsia="仿宋" w:hAnsi="仿宋" w:cs="仿宋" w:hint="eastAsia"/>
                <w:kern w:val="0"/>
              </w:rPr>
              <w:t>连云港经济技术开发区</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5</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工程内容</w:t>
            </w:r>
          </w:p>
          <w:p w:rsidR="007E00B4" w:rsidRDefault="007E00B4">
            <w:pPr>
              <w:spacing w:line="360" w:lineRule="auto"/>
              <w:jc w:val="center"/>
              <w:rPr>
                <w:rFonts w:ascii="仿宋" w:eastAsia="仿宋" w:hAnsi="仿宋" w:cs="仿宋"/>
              </w:rPr>
            </w:pPr>
            <w:r>
              <w:rPr>
                <w:rFonts w:ascii="仿宋" w:eastAsia="仿宋" w:hAnsi="仿宋" w:cs="仿宋" w:hint="eastAsia"/>
              </w:rPr>
              <w:t>及规模</w:t>
            </w:r>
          </w:p>
        </w:tc>
        <w:tc>
          <w:tcPr>
            <w:tcW w:w="7498" w:type="dxa"/>
            <w:vAlign w:val="center"/>
          </w:tcPr>
          <w:p w:rsidR="007E00B4" w:rsidRDefault="007E00B4">
            <w:pPr>
              <w:pStyle w:val="ad"/>
              <w:widowControl/>
              <w:spacing w:after="60" w:line="360" w:lineRule="auto"/>
              <w:jc w:val="left"/>
              <w:rPr>
                <w:rFonts w:ascii="仿宋" w:eastAsia="仿宋" w:hAnsi="仿宋" w:cs="仿宋"/>
                <w:kern w:val="0"/>
              </w:rPr>
            </w:pPr>
            <w:r>
              <w:rPr>
                <w:rFonts w:ascii="仿宋" w:eastAsia="仿宋" w:hAnsi="仿宋" w:cs="仿宋" w:hint="eastAsia"/>
              </w:rPr>
              <w:t>已排查出的城市危旧房屋</w:t>
            </w:r>
            <w:r>
              <w:rPr>
                <w:rFonts w:ascii="仿宋" w:eastAsia="仿宋" w:hAnsi="仿宋" w:cs="仿宋"/>
              </w:rPr>
              <w:t>101栋，总建筑面积约9.8万平方米的房屋安全及抗震鉴定（最终以实际委托鉴定的楼栋、面积为准）；其中中云街道6个老旧小区87栋、约7.4万平方米，</w:t>
            </w:r>
            <w:proofErr w:type="gramStart"/>
            <w:r>
              <w:rPr>
                <w:rFonts w:ascii="仿宋" w:eastAsia="仿宋" w:hAnsi="仿宋" w:cs="仿宋"/>
              </w:rPr>
              <w:t>猴嘴街道振云社区振云</w:t>
            </w:r>
            <w:proofErr w:type="gramEnd"/>
            <w:r>
              <w:rPr>
                <w:rFonts w:ascii="仿宋" w:eastAsia="仿宋" w:hAnsi="仿宋" w:cs="仿宋"/>
              </w:rPr>
              <w:t>路、石花路两侧零散</w:t>
            </w:r>
            <w:proofErr w:type="gramStart"/>
            <w:r>
              <w:rPr>
                <w:rFonts w:ascii="仿宋" w:eastAsia="仿宋" w:hAnsi="仿宋" w:cs="仿宋"/>
              </w:rPr>
              <w:t>单体楼</w:t>
            </w:r>
            <w:proofErr w:type="gramEnd"/>
            <w:r>
              <w:rPr>
                <w:rFonts w:ascii="仿宋" w:eastAsia="仿宋" w:hAnsi="仿宋" w:cs="仿宋"/>
              </w:rPr>
              <w:t>14栋、约2.4万平方米。</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6</w:t>
            </w:r>
          </w:p>
        </w:tc>
        <w:tc>
          <w:tcPr>
            <w:tcW w:w="1702" w:type="dxa"/>
            <w:vAlign w:val="center"/>
          </w:tcPr>
          <w:p w:rsidR="007E00B4" w:rsidRDefault="007E00B4">
            <w:pPr>
              <w:autoSpaceDE w:val="0"/>
              <w:autoSpaceDN w:val="0"/>
              <w:adjustRightInd w:val="0"/>
              <w:snapToGrid w:val="0"/>
              <w:spacing w:line="360" w:lineRule="auto"/>
              <w:jc w:val="center"/>
              <w:rPr>
                <w:rFonts w:ascii="仿宋" w:eastAsia="仿宋" w:hAnsi="仿宋" w:cs="仿宋"/>
              </w:rPr>
            </w:pPr>
            <w:r>
              <w:rPr>
                <w:rFonts w:ascii="仿宋" w:eastAsia="仿宋" w:hAnsi="仿宋" w:cs="仿宋" w:hint="eastAsia"/>
              </w:rPr>
              <w:t>检测鉴定期限</w:t>
            </w:r>
          </w:p>
        </w:tc>
        <w:tc>
          <w:tcPr>
            <w:tcW w:w="7498" w:type="dxa"/>
            <w:vAlign w:val="center"/>
          </w:tcPr>
          <w:p w:rsidR="007E00B4" w:rsidRDefault="007E00B4">
            <w:pPr>
              <w:autoSpaceDE w:val="0"/>
              <w:autoSpaceDN w:val="0"/>
              <w:adjustRightInd w:val="0"/>
              <w:snapToGrid w:val="0"/>
              <w:spacing w:line="360" w:lineRule="auto"/>
              <w:jc w:val="left"/>
              <w:rPr>
                <w:rFonts w:ascii="仿宋" w:eastAsia="仿宋" w:hAnsi="仿宋" w:cs="仿宋"/>
                <w:kern w:val="0"/>
              </w:rPr>
            </w:pPr>
            <w:r>
              <w:rPr>
                <w:rFonts w:ascii="仿宋" w:eastAsia="仿宋" w:hAnsi="仿宋" w:cs="仿宋"/>
              </w:rPr>
              <w:t>30日历日（从投标截止之日算起）。</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7</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资金来源</w:t>
            </w:r>
          </w:p>
        </w:tc>
        <w:tc>
          <w:tcPr>
            <w:tcW w:w="7498" w:type="dxa"/>
            <w:vAlign w:val="center"/>
          </w:tcPr>
          <w:p w:rsidR="007E00B4" w:rsidRDefault="007E00B4">
            <w:pPr>
              <w:spacing w:line="360" w:lineRule="auto"/>
              <w:jc w:val="left"/>
              <w:rPr>
                <w:rFonts w:ascii="仿宋" w:eastAsia="仿宋" w:hAnsi="仿宋" w:cs="仿宋"/>
                <w:kern w:val="0"/>
              </w:rPr>
            </w:pPr>
            <w:r>
              <w:rPr>
                <w:rFonts w:ascii="仿宋" w:eastAsia="仿宋" w:hAnsi="仿宋" w:cs="仿宋" w:hint="eastAsia"/>
                <w:kern w:val="0"/>
              </w:rPr>
              <w:t>财政，且已落实。</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8</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招标范围</w:t>
            </w:r>
          </w:p>
        </w:tc>
        <w:tc>
          <w:tcPr>
            <w:tcW w:w="7498" w:type="dxa"/>
            <w:vAlign w:val="center"/>
          </w:tcPr>
          <w:p w:rsidR="007E00B4" w:rsidRDefault="007E00B4">
            <w:pPr>
              <w:spacing w:line="360" w:lineRule="auto"/>
              <w:jc w:val="left"/>
              <w:rPr>
                <w:rFonts w:ascii="仿宋" w:eastAsia="仿宋" w:hAnsi="仿宋" w:cs="仿宋"/>
                <w:kern w:val="0"/>
              </w:rPr>
            </w:pPr>
            <w:r>
              <w:rPr>
                <w:rFonts w:ascii="仿宋" w:eastAsia="仿宋" w:hAnsi="仿宋" w:cs="仿宋" w:hint="eastAsia"/>
                <w:kern w:val="0"/>
              </w:rPr>
              <w:t>见招标公告。</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9</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投标人资格要求</w:t>
            </w:r>
          </w:p>
        </w:tc>
        <w:tc>
          <w:tcPr>
            <w:tcW w:w="7498" w:type="dxa"/>
            <w:vAlign w:val="center"/>
          </w:tcPr>
          <w:p w:rsidR="007E00B4" w:rsidRDefault="007E00B4">
            <w:pPr>
              <w:pStyle w:val="ad"/>
              <w:widowControl/>
              <w:spacing w:after="60" w:line="360" w:lineRule="auto"/>
              <w:jc w:val="left"/>
              <w:rPr>
                <w:rFonts w:ascii="仿宋" w:eastAsia="仿宋" w:hAnsi="仿宋" w:cs="仿宋"/>
              </w:rPr>
            </w:pPr>
            <w:r>
              <w:rPr>
                <w:rFonts w:ascii="仿宋" w:eastAsia="仿宋" w:hAnsi="仿宋" w:cs="仿宋" w:hint="eastAsia"/>
              </w:rPr>
              <w:t>见招标公告。</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10</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质量要求</w:t>
            </w:r>
          </w:p>
        </w:tc>
        <w:tc>
          <w:tcPr>
            <w:tcW w:w="7498" w:type="dxa"/>
            <w:vAlign w:val="center"/>
          </w:tcPr>
          <w:p w:rsidR="007E00B4" w:rsidRDefault="007E00B4">
            <w:pPr>
              <w:pStyle w:val="ad"/>
              <w:widowControl/>
              <w:spacing w:after="60" w:line="360" w:lineRule="auto"/>
              <w:jc w:val="left"/>
              <w:rPr>
                <w:rFonts w:ascii="仿宋" w:eastAsia="仿宋" w:hAnsi="仿宋" w:cs="仿宋"/>
              </w:rPr>
            </w:pPr>
            <w:r>
              <w:rPr>
                <w:rFonts w:ascii="仿宋" w:eastAsia="仿宋" w:hAnsi="仿宋" w:cs="仿宋" w:hint="eastAsia"/>
              </w:rPr>
              <w:t>见招标公告。</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11</w:t>
            </w:r>
          </w:p>
        </w:tc>
        <w:tc>
          <w:tcPr>
            <w:tcW w:w="1702" w:type="dxa"/>
            <w:vAlign w:val="center"/>
          </w:tcPr>
          <w:p w:rsidR="007E00B4" w:rsidRDefault="007E00B4">
            <w:pPr>
              <w:pStyle w:val="ad"/>
              <w:widowControl/>
              <w:spacing w:after="60" w:line="360" w:lineRule="auto"/>
              <w:jc w:val="center"/>
              <w:rPr>
                <w:rFonts w:ascii="仿宋" w:eastAsia="仿宋" w:hAnsi="仿宋" w:cs="仿宋"/>
              </w:rPr>
            </w:pPr>
            <w:r>
              <w:rPr>
                <w:rFonts w:ascii="仿宋" w:eastAsia="仿宋" w:hAnsi="仿宋" w:cs="仿宋" w:hint="eastAsia"/>
              </w:rPr>
              <w:t>是否接受联合体投标</w:t>
            </w:r>
          </w:p>
        </w:tc>
        <w:tc>
          <w:tcPr>
            <w:tcW w:w="7498" w:type="dxa"/>
            <w:vAlign w:val="center"/>
          </w:tcPr>
          <w:p w:rsidR="007E00B4" w:rsidRDefault="007E00B4">
            <w:pPr>
              <w:pStyle w:val="ad"/>
              <w:widowControl/>
              <w:spacing w:after="60" w:line="360" w:lineRule="auto"/>
              <w:jc w:val="left"/>
              <w:rPr>
                <w:rFonts w:ascii="仿宋" w:eastAsia="仿宋" w:hAnsi="仿宋" w:cs="仿宋"/>
              </w:rPr>
            </w:pPr>
            <w:r>
              <w:rPr>
                <w:rFonts w:ascii="仿宋" w:eastAsia="仿宋" w:hAnsi="仿宋" w:cs="仿宋" w:hint="eastAsia"/>
              </w:rPr>
              <w:t>否。</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12</w:t>
            </w:r>
          </w:p>
        </w:tc>
        <w:tc>
          <w:tcPr>
            <w:tcW w:w="1702" w:type="dxa"/>
            <w:vAlign w:val="center"/>
          </w:tcPr>
          <w:p w:rsidR="007E00B4" w:rsidRDefault="007E00B4">
            <w:pPr>
              <w:pStyle w:val="ad"/>
              <w:widowControl/>
              <w:spacing w:after="60" w:line="360" w:lineRule="auto"/>
              <w:jc w:val="center"/>
              <w:rPr>
                <w:rFonts w:ascii="仿宋" w:eastAsia="仿宋" w:hAnsi="仿宋" w:cs="仿宋"/>
              </w:rPr>
            </w:pPr>
            <w:r>
              <w:rPr>
                <w:rFonts w:ascii="仿宋" w:eastAsia="仿宋" w:hAnsi="仿宋" w:cs="仿宋" w:hint="eastAsia"/>
              </w:rPr>
              <w:t>踏勘现场</w:t>
            </w:r>
          </w:p>
        </w:tc>
        <w:tc>
          <w:tcPr>
            <w:tcW w:w="7498" w:type="dxa"/>
            <w:vAlign w:val="center"/>
          </w:tcPr>
          <w:p w:rsidR="007E00B4" w:rsidRDefault="007E00B4">
            <w:pPr>
              <w:pStyle w:val="ad"/>
              <w:widowControl/>
              <w:spacing w:after="60" w:line="360" w:lineRule="auto"/>
              <w:jc w:val="left"/>
              <w:rPr>
                <w:rFonts w:ascii="仿宋" w:eastAsia="仿宋" w:hAnsi="仿宋" w:cs="仿宋"/>
              </w:rPr>
            </w:pPr>
            <w:r>
              <w:rPr>
                <w:rFonts w:ascii="仿宋" w:eastAsia="仿宋" w:hAnsi="仿宋" w:cs="仿宋" w:hint="eastAsia"/>
              </w:rPr>
              <w:t>投标人自行对项目现场进行踏勘。房屋清单可联系代理单位索要。</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13</w:t>
            </w:r>
          </w:p>
        </w:tc>
        <w:tc>
          <w:tcPr>
            <w:tcW w:w="1702" w:type="dxa"/>
            <w:vAlign w:val="center"/>
          </w:tcPr>
          <w:p w:rsidR="007E00B4" w:rsidRDefault="007E00B4">
            <w:pPr>
              <w:pStyle w:val="ad"/>
              <w:widowControl/>
              <w:spacing w:after="60" w:line="360" w:lineRule="auto"/>
              <w:jc w:val="center"/>
              <w:rPr>
                <w:rFonts w:ascii="仿宋" w:eastAsia="仿宋" w:hAnsi="仿宋" w:cs="仿宋"/>
              </w:rPr>
            </w:pPr>
            <w:r>
              <w:rPr>
                <w:rFonts w:ascii="仿宋" w:eastAsia="仿宋" w:hAnsi="仿宋" w:cs="仿宋" w:hint="eastAsia"/>
              </w:rPr>
              <w:t>投标文件份数及装订要求</w:t>
            </w:r>
          </w:p>
        </w:tc>
        <w:tc>
          <w:tcPr>
            <w:tcW w:w="7498" w:type="dxa"/>
            <w:vAlign w:val="center"/>
          </w:tcPr>
          <w:p w:rsidR="007E00B4" w:rsidRDefault="007E00B4">
            <w:pPr>
              <w:pStyle w:val="ad"/>
              <w:widowControl/>
              <w:spacing w:after="60" w:line="360" w:lineRule="auto"/>
              <w:jc w:val="left"/>
              <w:rPr>
                <w:rFonts w:ascii="仿宋" w:eastAsia="仿宋" w:hAnsi="仿宋" w:cs="仿宋"/>
              </w:rPr>
            </w:pPr>
            <w:r>
              <w:rPr>
                <w:rFonts w:ascii="仿宋" w:eastAsia="仿宋" w:hAnsi="仿宋" w:cs="仿宋"/>
              </w:rPr>
              <w:t>1、投标文件要求正本一份，副本二份，并注明“正本”、“副本”字样。</w:t>
            </w:r>
          </w:p>
          <w:p w:rsidR="007E00B4" w:rsidRDefault="007E00B4">
            <w:pPr>
              <w:pStyle w:val="ad"/>
              <w:widowControl/>
              <w:spacing w:after="60" w:line="360" w:lineRule="auto"/>
              <w:jc w:val="left"/>
              <w:rPr>
                <w:rFonts w:ascii="仿宋" w:eastAsia="仿宋" w:hAnsi="仿宋" w:cs="仿宋"/>
              </w:rPr>
            </w:pPr>
            <w:r>
              <w:rPr>
                <w:rFonts w:ascii="仿宋" w:eastAsia="仿宋" w:hAnsi="仿宋" w:cs="仿宋"/>
              </w:rPr>
              <w:t>2、投标文件放于非透明封袋内，所有封袋上都应写明招标人名称、项目名称、投标人名称、法人或授权委托人，所有封袋都必须在封袋骑缝处加盖投标人公章。</w:t>
            </w:r>
          </w:p>
          <w:p w:rsidR="007E00B4" w:rsidRDefault="007E00B4">
            <w:pPr>
              <w:pStyle w:val="ad"/>
              <w:widowControl/>
              <w:spacing w:after="60" w:line="360" w:lineRule="auto"/>
              <w:jc w:val="left"/>
              <w:rPr>
                <w:rFonts w:ascii="仿宋" w:eastAsia="仿宋" w:hAnsi="仿宋" w:cs="仿宋"/>
              </w:rPr>
            </w:pPr>
            <w:r>
              <w:rPr>
                <w:rFonts w:ascii="仿宋" w:eastAsia="仿宋" w:hAnsi="仿宋" w:cs="仿宋"/>
              </w:rPr>
              <w:t>3、正本与副本应分别装订成册，投标文件均使用</w:t>
            </w:r>
            <w:r>
              <w:rPr>
                <w:rFonts w:ascii="仿宋" w:eastAsia="仿宋" w:hAnsi="仿宋" w:cs="仿宋"/>
                <w:b/>
              </w:rPr>
              <w:t xml:space="preserve"> A4 规格纸无线胶装方</w:t>
            </w:r>
            <w:r>
              <w:rPr>
                <w:rFonts w:ascii="仿宋" w:eastAsia="仿宋" w:hAnsi="仿宋" w:cs="仿宋"/>
                <w:b/>
              </w:rPr>
              <w:lastRenderedPageBreak/>
              <w:t>式装订</w:t>
            </w:r>
            <w:r>
              <w:rPr>
                <w:rFonts w:ascii="仿宋" w:eastAsia="仿宋" w:hAnsi="仿宋" w:cs="仿宋" w:hint="eastAsia"/>
              </w:rPr>
              <w:t>，不得采用活页夹等可随时拆换的方式装订。</w:t>
            </w:r>
          </w:p>
          <w:p w:rsidR="007E00B4" w:rsidRDefault="007E00B4">
            <w:pPr>
              <w:pStyle w:val="ad"/>
              <w:widowControl/>
              <w:spacing w:after="60" w:line="360" w:lineRule="auto"/>
              <w:jc w:val="left"/>
              <w:rPr>
                <w:rFonts w:ascii="仿宋" w:eastAsia="仿宋" w:hAnsi="仿宋" w:cs="仿宋"/>
              </w:rPr>
            </w:pPr>
            <w:r>
              <w:rPr>
                <w:rFonts w:ascii="仿宋" w:eastAsia="仿宋" w:hAnsi="仿宋" w:cs="仿宋"/>
              </w:rPr>
              <w:t>4、按招标文件要求的格式在规定的相应位置加盖法人单位公章、法定代表人或其委托代理人签署或加盖印鉴（包括有修、涂改处）。未按上述要求加盖投标人和法定代表人或其委托的代理人签署或加盖印鉴的，将作为无效标处理。</w:t>
            </w:r>
          </w:p>
          <w:p w:rsidR="007E00B4" w:rsidRDefault="007E00B4">
            <w:pPr>
              <w:pStyle w:val="ad"/>
              <w:widowControl/>
              <w:spacing w:after="60" w:line="360" w:lineRule="auto"/>
              <w:jc w:val="left"/>
              <w:rPr>
                <w:rFonts w:ascii="仿宋" w:eastAsia="仿宋" w:hAnsi="仿宋" w:cs="仿宋"/>
              </w:rPr>
            </w:pPr>
            <w:r>
              <w:rPr>
                <w:rFonts w:ascii="仿宋" w:eastAsia="仿宋" w:hAnsi="仿宋" w:cs="仿宋"/>
              </w:rPr>
              <w:t>5、语言和币种分别以中文和人民币为准。</w:t>
            </w:r>
          </w:p>
          <w:p w:rsidR="007E00B4" w:rsidRDefault="007E00B4">
            <w:pPr>
              <w:pStyle w:val="ad"/>
              <w:widowControl/>
              <w:spacing w:after="60" w:line="360" w:lineRule="auto"/>
              <w:jc w:val="left"/>
              <w:rPr>
                <w:rFonts w:ascii="仿宋" w:eastAsia="仿宋" w:hAnsi="仿宋" w:cs="仿宋"/>
              </w:rPr>
            </w:pPr>
            <w:r>
              <w:rPr>
                <w:rFonts w:ascii="仿宋" w:eastAsia="仿宋" w:hAnsi="仿宋" w:cs="仿宋" w:hint="eastAsia"/>
              </w:rPr>
              <w:t>注：未按要求提供投标文件的做无效标处理。</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lastRenderedPageBreak/>
              <w:t>14</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投标文件提交地点及截止时间</w:t>
            </w:r>
          </w:p>
        </w:tc>
        <w:tc>
          <w:tcPr>
            <w:tcW w:w="7498" w:type="dxa"/>
            <w:vAlign w:val="center"/>
          </w:tcPr>
          <w:p w:rsidR="007E00B4" w:rsidRDefault="007E00B4">
            <w:pPr>
              <w:spacing w:line="360" w:lineRule="auto"/>
              <w:jc w:val="left"/>
              <w:rPr>
                <w:rFonts w:ascii="仿宋" w:eastAsia="仿宋" w:hAnsi="仿宋" w:cs="仿宋"/>
              </w:rPr>
            </w:pPr>
            <w:r>
              <w:rPr>
                <w:rFonts w:ascii="仿宋" w:eastAsia="仿宋" w:hAnsi="仿宋" w:cs="仿宋" w:hint="eastAsia"/>
              </w:rPr>
              <w:t>递交地点</w:t>
            </w:r>
            <w:r>
              <w:rPr>
                <w:rFonts w:ascii="仿宋" w:eastAsia="仿宋" w:hAnsi="仿宋" w:cs="仿宋"/>
              </w:rPr>
              <w:t>:</w:t>
            </w:r>
            <w:r>
              <w:rPr>
                <w:rFonts w:ascii="仿宋" w:eastAsia="仿宋" w:hAnsi="仿宋" w:cs="仿宋" w:hint="eastAsia"/>
                <w:shd w:val="clear" w:color="auto" w:fill="FFFFFF"/>
              </w:rPr>
              <w:t>连云港开发区花果山大道创</w:t>
            </w:r>
            <w:proofErr w:type="gramStart"/>
            <w:r>
              <w:rPr>
                <w:rFonts w:ascii="仿宋" w:eastAsia="仿宋" w:hAnsi="仿宋" w:cs="仿宋" w:hint="eastAsia"/>
                <w:shd w:val="clear" w:color="auto" w:fill="FFFFFF"/>
              </w:rPr>
              <w:t>智大厦</w:t>
            </w:r>
            <w:proofErr w:type="gramEnd"/>
            <w:r>
              <w:rPr>
                <w:rFonts w:ascii="仿宋" w:eastAsia="仿宋" w:hAnsi="仿宋" w:cs="仿宋" w:hint="eastAsia"/>
                <w:shd w:val="clear" w:color="auto" w:fill="FFFFFF"/>
              </w:rPr>
              <w:t>二楼开标三室</w:t>
            </w:r>
          </w:p>
          <w:p w:rsidR="007E00B4" w:rsidRDefault="007E00B4">
            <w:pPr>
              <w:spacing w:line="360" w:lineRule="auto"/>
              <w:jc w:val="left"/>
              <w:rPr>
                <w:rFonts w:ascii="仿宋" w:eastAsia="仿宋" w:hAnsi="仿宋" w:cs="仿宋"/>
              </w:rPr>
            </w:pPr>
            <w:r>
              <w:rPr>
                <w:rFonts w:ascii="仿宋" w:eastAsia="仿宋" w:hAnsi="仿宋" w:cs="仿宋" w:hint="eastAsia"/>
              </w:rPr>
              <w:t>截止时间</w:t>
            </w:r>
            <w:r>
              <w:rPr>
                <w:rFonts w:ascii="仿宋" w:eastAsia="仿宋" w:hAnsi="仿宋" w:cs="仿宋"/>
              </w:rPr>
              <w:t>: 2021年 7月23</w:t>
            </w:r>
            <w:r>
              <w:rPr>
                <w:rFonts w:ascii="仿宋" w:eastAsia="仿宋" w:hAnsi="仿宋" w:cs="仿宋" w:hint="eastAsia"/>
              </w:rPr>
              <w:t>日</w:t>
            </w:r>
            <w:r>
              <w:rPr>
                <w:rFonts w:ascii="仿宋" w:eastAsia="仿宋" w:hAnsi="仿宋" w:cs="仿宋"/>
              </w:rPr>
              <w:t>15时00分前</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15</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开标时间和地点</w:t>
            </w:r>
          </w:p>
        </w:tc>
        <w:tc>
          <w:tcPr>
            <w:tcW w:w="7498" w:type="dxa"/>
            <w:vAlign w:val="center"/>
          </w:tcPr>
          <w:p w:rsidR="007E00B4" w:rsidRDefault="007E00B4">
            <w:pPr>
              <w:spacing w:line="360" w:lineRule="auto"/>
              <w:jc w:val="left"/>
              <w:rPr>
                <w:rFonts w:ascii="仿宋" w:eastAsia="仿宋" w:hAnsi="仿宋" w:cs="仿宋"/>
              </w:rPr>
            </w:pPr>
            <w:r>
              <w:rPr>
                <w:rFonts w:ascii="仿宋" w:eastAsia="仿宋" w:hAnsi="仿宋" w:cs="仿宋" w:hint="eastAsia"/>
              </w:rPr>
              <w:t>开标时间：同投标截止时间。</w:t>
            </w:r>
          </w:p>
          <w:p w:rsidR="007E00B4" w:rsidRDefault="007E00B4">
            <w:pPr>
              <w:spacing w:line="360" w:lineRule="auto"/>
              <w:jc w:val="left"/>
              <w:rPr>
                <w:rFonts w:ascii="仿宋" w:eastAsia="仿宋" w:hAnsi="仿宋" w:cs="仿宋"/>
              </w:rPr>
            </w:pPr>
            <w:r>
              <w:rPr>
                <w:rFonts w:ascii="仿宋" w:eastAsia="仿宋" w:hAnsi="仿宋" w:cs="仿宋" w:hint="eastAsia"/>
              </w:rPr>
              <w:t>开标地点：同递交投标文件地点。</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t>16</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评审方法及标准</w:t>
            </w:r>
          </w:p>
        </w:tc>
        <w:tc>
          <w:tcPr>
            <w:tcW w:w="7498" w:type="dxa"/>
            <w:vAlign w:val="center"/>
          </w:tcPr>
          <w:p w:rsidR="007E00B4" w:rsidRDefault="007E00B4">
            <w:pPr>
              <w:spacing w:line="360" w:lineRule="auto"/>
              <w:rPr>
                <w:rFonts w:ascii="仿宋" w:eastAsia="仿宋" w:hAnsi="仿宋" w:cs="仿宋"/>
                <w:kern w:val="0"/>
              </w:rPr>
            </w:pPr>
            <w:r>
              <w:rPr>
                <w:rFonts w:ascii="仿宋" w:eastAsia="仿宋" w:hAnsi="仿宋" w:cs="仿宋" w:hint="eastAsia"/>
                <w:kern w:val="0"/>
              </w:rPr>
              <w:t>评标办法：综合评分（</w:t>
            </w:r>
            <w:r>
              <w:rPr>
                <w:rFonts w:ascii="仿宋" w:eastAsia="仿宋" w:hAnsi="仿宋" w:cs="仿宋"/>
                <w:kern w:val="0"/>
              </w:rPr>
              <w:t>100分）。</w:t>
            </w:r>
          </w:p>
          <w:p w:rsidR="007E00B4" w:rsidRDefault="007E00B4">
            <w:pPr>
              <w:spacing w:line="360" w:lineRule="auto"/>
              <w:rPr>
                <w:rFonts w:ascii="仿宋" w:eastAsia="仿宋" w:hAnsi="仿宋" w:cs="仿宋"/>
                <w:kern w:val="0"/>
              </w:rPr>
            </w:pPr>
            <w:r>
              <w:rPr>
                <w:rFonts w:ascii="仿宋" w:eastAsia="仿宋" w:hAnsi="仿宋" w:cs="仿宋" w:hint="eastAsia"/>
                <w:kern w:val="0"/>
              </w:rPr>
              <w:t>评标入围</w:t>
            </w:r>
            <w:r>
              <w:rPr>
                <w:rFonts w:ascii="仿宋" w:eastAsia="仿宋" w:hAnsi="仿宋" w:cs="仿宋"/>
                <w:kern w:val="0"/>
              </w:rPr>
              <w:t>:全部入围。</w:t>
            </w:r>
          </w:p>
          <w:p w:rsidR="007E00B4" w:rsidRDefault="007E00B4">
            <w:pPr>
              <w:spacing w:line="360" w:lineRule="auto"/>
              <w:rPr>
                <w:rFonts w:ascii="仿宋" w:eastAsia="仿宋" w:hAnsi="仿宋" w:cs="仿宋"/>
                <w:kern w:val="0"/>
              </w:rPr>
            </w:pPr>
            <w:r>
              <w:rPr>
                <w:rFonts w:ascii="仿宋" w:eastAsia="仿宋" w:hAnsi="仿宋" w:cs="仿宋" w:hint="eastAsia"/>
                <w:kern w:val="0"/>
              </w:rPr>
              <w:t>评分采用百分制，数据和评分的计算过程以及计算结果均保留两位小数，小数点后的第三位四舍五入，并按得分由高到低顺序推荐三名中标候选人，招标人应确定排名第一的中标候选人为中标人。评标委员会在推荐中标候选人时，如因投标人的评标价、综合得分相同而影响排序，原则上综合得分相同的应以评标价较低的优先，评标价相同及其它情形应以抽签方式确定排序。</w:t>
            </w:r>
          </w:p>
          <w:p w:rsidR="007E00B4" w:rsidRDefault="007E00B4">
            <w:pPr>
              <w:spacing w:line="360" w:lineRule="auto"/>
              <w:rPr>
                <w:rFonts w:ascii="仿宋" w:eastAsia="仿宋" w:hAnsi="仿宋" w:cs="仿宋"/>
                <w:b/>
                <w:bCs/>
                <w:kern w:val="0"/>
              </w:rPr>
            </w:pPr>
            <w:r>
              <w:rPr>
                <w:rFonts w:ascii="仿宋" w:eastAsia="仿宋" w:hAnsi="仿宋" w:cs="仿宋" w:hint="eastAsia"/>
                <w:b/>
                <w:bCs/>
                <w:kern w:val="0"/>
              </w:rPr>
              <w:t>（一）投标报价（</w:t>
            </w:r>
            <w:r>
              <w:rPr>
                <w:rFonts w:ascii="仿宋" w:eastAsia="仿宋" w:hAnsi="仿宋" w:cs="仿宋"/>
                <w:b/>
                <w:bCs/>
                <w:kern w:val="0"/>
              </w:rPr>
              <w:t>30分）</w:t>
            </w:r>
          </w:p>
          <w:p w:rsidR="007E00B4" w:rsidRDefault="007E00B4">
            <w:pPr>
              <w:spacing w:line="360" w:lineRule="auto"/>
              <w:rPr>
                <w:rFonts w:ascii="仿宋" w:eastAsia="仿宋" w:hAnsi="仿宋" w:cs="仿宋"/>
                <w:kern w:val="0"/>
              </w:rPr>
            </w:pPr>
            <w:r>
              <w:rPr>
                <w:rFonts w:ascii="仿宋" w:eastAsia="仿宋" w:hAnsi="仿宋" w:cs="仿宋" w:hint="eastAsia"/>
                <w:kern w:val="0"/>
              </w:rPr>
              <w:t>采用评标基准价计算，即满足招标文件要求且投标报价等于评标基准价的，其价格分为满分。其他投标人的价格</w:t>
            </w:r>
            <w:proofErr w:type="gramStart"/>
            <w:r>
              <w:rPr>
                <w:rFonts w:ascii="仿宋" w:eastAsia="仿宋" w:hAnsi="仿宋" w:cs="仿宋" w:hint="eastAsia"/>
                <w:kern w:val="0"/>
              </w:rPr>
              <w:t>分统一</w:t>
            </w:r>
            <w:proofErr w:type="gramEnd"/>
            <w:r>
              <w:rPr>
                <w:rFonts w:ascii="仿宋" w:eastAsia="仿宋" w:hAnsi="仿宋" w:cs="仿宋" w:hint="eastAsia"/>
                <w:kern w:val="0"/>
              </w:rPr>
              <w:t>按照下列公式计算：</w:t>
            </w:r>
          </w:p>
          <w:p w:rsidR="007E00B4" w:rsidRDefault="007E00B4">
            <w:pPr>
              <w:numPr>
                <w:ilvl w:val="255"/>
                <w:numId w:val="0"/>
              </w:numPr>
              <w:spacing w:after="120" w:line="360" w:lineRule="auto"/>
              <w:jc w:val="left"/>
              <w:rPr>
                <w:rFonts w:ascii="仿宋" w:eastAsia="仿宋" w:hAnsi="仿宋" w:cs="仿宋"/>
                <w:szCs w:val="21"/>
              </w:rPr>
            </w:pPr>
            <w:r>
              <w:rPr>
                <w:rFonts w:ascii="仿宋" w:eastAsia="仿宋" w:hAnsi="仿宋" w:cs="仿宋"/>
                <w:kern w:val="0"/>
              </w:rPr>
              <w:t>1、评标基准价=</w:t>
            </w:r>
            <w:r>
              <w:rPr>
                <w:rFonts w:ascii="仿宋" w:eastAsia="仿宋" w:hAnsi="仿宋" w:cs="仿宋" w:hint="eastAsia"/>
                <w:szCs w:val="21"/>
              </w:rPr>
              <w:t>投标人有效投标价的平均价×</w:t>
            </w:r>
            <w:r>
              <w:rPr>
                <w:rFonts w:ascii="仿宋" w:eastAsia="仿宋" w:hAnsi="仿宋" w:cs="仿宋"/>
                <w:szCs w:val="21"/>
              </w:rPr>
              <w:t>0.95</w:t>
            </w:r>
          </w:p>
          <w:p w:rsidR="007E00B4" w:rsidRDefault="007E00B4">
            <w:pPr>
              <w:numPr>
                <w:ilvl w:val="255"/>
                <w:numId w:val="0"/>
              </w:numPr>
              <w:spacing w:line="360" w:lineRule="auto"/>
              <w:jc w:val="left"/>
              <w:rPr>
                <w:rFonts w:ascii="仿宋" w:eastAsia="仿宋" w:hAnsi="仿宋" w:cs="仿宋"/>
                <w:kern w:val="0"/>
              </w:rPr>
            </w:pPr>
            <w:r>
              <w:rPr>
                <w:rFonts w:ascii="仿宋" w:eastAsia="仿宋" w:hAnsi="仿宋" w:cs="仿宋"/>
                <w:kern w:val="0"/>
              </w:rPr>
              <w:t>2、</w:t>
            </w:r>
            <w:r>
              <w:rPr>
                <w:rFonts w:ascii="仿宋" w:eastAsia="仿宋" w:hAnsi="仿宋" w:cs="仿宋" w:hint="eastAsia"/>
                <w:kern w:val="0"/>
              </w:rPr>
              <w:t>投标报价高于评标基准价的，按投标价与评标基准价差值扣分，扣分</w:t>
            </w:r>
            <w:r>
              <w:rPr>
                <w:rFonts w:ascii="仿宋" w:eastAsia="仿宋" w:hAnsi="仿宋" w:cs="仿宋"/>
                <w:kern w:val="0"/>
              </w:rPr>
              <w:t>=（投标</w:t>
            </w:r>
            <w:r>
              <w:rPr>
                <w:rFonts w:ascii="仿宋" w:eastAsia="仿宋" w:hAnsi="仿宋" w:cs="仿宋" w:hint="eastAsia"/>
                <w:kern w:val="0"/>
              </w:rPr>
              <w:t>价</w:t>
            </w:r>
            <w:r>
              <w:rPr>
                <w:rFonts w:ascii="仿宋" w:eastAsia="仿宋" w:hAnsi="仿宋" w:cs="仿宋"/>
                <w:kern w:val="0"/>
              </w:rPr>
              <w:t>-评标基准</w:t>
            </w:r>
            <w:r>
              <w:rPr>
                <w:rFonts w:ascii="仿宋" w:eastAsia="仿宋" w:hAnsi="仿宋" w:cs="仿宋" w:hint="eastAsia"/>
                <w:kern w:val="0"/>
              </w:rPr>
              <w:t>价）</w:t>
            </w:r>
            <w:r>
              <w:rPr>
                <w:rFonts w:ascii="仿宋" w:eastAsia="仿宋" w:hAnsi="仿宋" w:cs="仿宋"/>
                <w:kern w:val="0"/>
              </w:rPr>
              <w:t>*0.9</w:t>
            </w:r>
            <w:r>
              <w:rPr>
                <w:rFonts w:ascii="仿宋" w:eastAsia="仿宋" w:hAnsi="仿宋" w:cs="仿宋" w:hint="eastAsia"/>
                <w:kern w:val="0"/>
              </w:rPr>
              <w:t>；投标报价低于评标基准价的，按投标价与评标基准价差值扣分，扣分</w:t>
            </w:r>
            <w:r>
              <w:rPr>
                <w:rFonts w:ascii="仿宋" w:eastAsia="仿宋" w:hAnsi="仿宋" w:cs="仿宋"/>
                <w:kern w:val="0"/>
              </w:rPr>
              <w:t>=（评标基</w:t>
            </w:r>
            <w:r>
              <w:rPr>
                <w:rFonts w:ascii="仿宋" w:eastAsia="仿宋" w:hAnsi="仿宋" w:cs="仿宋" w:hint="eastAsia"/>
                <w:kern w:val="0"/>
              </w:rPr>
              <w:t>价</w:t>
            </w:r>
            <w:r>
              <w:rPr>
                <w:rFonts w:ascii="仿宋" w:eastAsia="仿宋" w:hAnsi="仿宋" w:cs="仿宋"/>
                <w:kern w:val="0"/>
              </w:rPr>
              <w:t>-投标</w:t>
            </w:r>
            <w:r>
              <w:rPr>
                <w:rFonts w:ascii="仿宋" w:eastAsia="仿宋" w:hAnsi="仿宋" w:cs="仿宋" w:hint="eastAsia"/>
                <w:kern w:val="0"/>
              </w:rPr>
              <w:t>价）</w:t>
            </w:r>
            <w:r>
              <w:rPr>
                <w:rFonts w:ascii="仿宋" w:eastAsia="仿宋" w:hAnsi="仿宋" w:cs="仿宋"/>
                <w:kern w:val="0"/>
              </w:rPr>
              <w:t>*0.6</w:t>
            </w:r>
            <w:r>
              <w:rPr>
                <w:rFonts w:ascii="仿宋" w:eastAsia="仿宋" w:hAnsi="仿宋" w:cs="仿宋" w:hint="eastAsia"/>
                <w:kern w:val="0"/>
              </w:rPr>
              <w:t>。</w:t>
            </w:r>
          </w:p>
          <w:p w:rsidR="007E00B4" w:rsidRDefault="007E00B4">
            <w:pPr>
              <w:spacing w:line="360" w:lineRule="auto"/>
              <w:rPr>
                <w:rFonts w:ascii="仿宋" w:eastAsia="仿宋" w:hAnsi="仿宋" w:cs="仿宋"/>
                <w:kern w:val="0"/>
              </w:rPr>
            </w:pPr>
            <w:r>
              <w:rPr>
                <w:rFonts w:ascii="仿宋" w:eastAsia="仿宋" w:hAnsi="仿宋" w:cs="仿宋" w:hint="eastAsia"/>
                <w:kern w:val="0"/>
              </w:rPr>
              <w:t>评标过程中，不得去掉报价中的最高报价和最低报价。</w:t>
            </w:r>
          </w:p>
          <w:p w:rsidR="007E00B4" w:rsidRDefault="007E00B4">
            <w:pPr>
              <w:spacing w:line="360" w:lineRule="auto"/>
              <w:rPr>
                <w:rFonts w:ascii="仿宋" w:eastAsia="仿宋" w:hAnsi="仿宋" w:cs="仿宋"/>
                <w:kern w:val="0"/>
              </w:rPr>
            </w:pPr>
            <w:r>
              <w:rPr>
                <w:rFonts w:ascii="仿宋" w:eastAsia="仿宋" w:hAnsi="仿宋" w:cs="仿宋" w:hint="eastAsia"/>
                <w:kern w:val="0"/>
              </w:rPr>
              <w:t>说明：</w:t>
            </w:r>
          </w:p>
          <w:p w:rsidR="007E00B4" w:rsidRDefault="007E00B4">
            <w:pPr>
              <w:spacing w:line="360" w:lineRule="auto"/>
              <w:rPr>
                <w:rFonts w:ascii="仿宋" w:eastAsia="仿宋" w:hAnsi="仿宋" w:cs="仿宋"/>
                <w:kern w:val="0"/>
              </w:rPr>
            </w:pPr>
            <w:r>
              <w:rPr>
                <w:rFonts w:ascii="仿宋" w:eastAsia="仿宋" w:hAnsi="仿宋" w:cs="仿宋" w:hint="eastAsia"/>
                <w:kern w:val="0"/>
              </w:rPr>
              <w:lastRenderedPageBreak/>
              <w:t>评标结束后，除确认存在评委评审和计算错误外，评标基准价不因招投标当事人质疑、投诉、复议以及其它任何情形而改变。</w:t>
            </w:r>
          </w:p>
          <w:p w:rsidR="007E00B4" w:rsidRDefault="007E00B4">
            <w:pPr>
              <w:spacing w:line="360" w:lineRule="auto"/>
              <w:rPr>
                <w:rFonts w:ascii="仿宋" w:eastAsia="仿宋" w:hAnsi="仿宋" w:cs="仿宋"/>
                <w:b/>
                <w:bCs/>
                <w:kern w:val="0"/>
              </w:rPr>
            </w:pPr>
            <w:r>
              <w:rPr>
                <w:rFonts w:ascii="仿宋" w:eastAsia="仿宋" w:hAnsi="仿宋" w:cs="仿宋" w:hint="eastAsia"/>
                <w:b/>
                <w:bCs/>
                <w:kern w:val="0"/>
              </w:rPr>
              <w:t>（二）商务分（</w:t>
            </w:r>
            <w:r>
              <w:rPr>
                <w:rFonts w:ascii="仿宋" w:eastAsia="仿宋" w:hAnsi="仿宋" w:cs="仿宋"/>
                <w:b/>
                <w:bCs/>
                <w:kern w:val="0"/>
              </w:rPr>
              <w:t>15分）</w:t>
            </w:r>
          </w:p>
          <w:p w:rsidR="007E00B4" w:rsidRDefault="007E00B4">
            <w:pPr>
              <w:spacing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1）企业资信（6分）:</w:t>
            </w:r>
          </w:p>
          <w:p w:rsidR="007E00B4" w:rsidRDefault="007E00B4">
            <w:pPr>
              <w:spacing w:line="360" w:lineRule="auto"/>
              <w:rPr>
                <w:rFonts w:ascii="仿宋" w:eastAsia="仿宋" w:hAnsi="仿宋" w:cs="仿宋"/>
                <w:kern w:val="0"/>
              </w:rPr>
            </w:pPr>
            <w:r>
              <w:rPr>
                <w:rFonts w:ascii="仿宋" w:eastAsia="仿宋" w:hAnsi="仿宋" w:cs="仿宋" w:hint="eastAsia"/>
                <w:kern w:val="0"/>
              </w:rPr>
              <w:t>投标人具有</w:t>
            </w:r>
            <w:r>
              <w:rPr>
                <w:rFonts w:ascii="仿宋" w:eastAsia="仿宋" w:hAnsi="仿宋" w:cs="仿宋"/>
              </w:rPr>
              <w:t>CNAS实验室认可证书</w:t>
            </w:r>
            <w:r>
              <w:rPr>
                <w:rFonts w:ascii="仿宋" w:eastAsia="仿宋" w:hAnsi="仿宋" w:cs="仿宋" w:hint="eastAsia"/>
              </w:rPr>
              <w:t>等省级及以上</w:t>
            </w:r>
            <w:r>
              <w:rPr>
                <w:rFonts w:ascii="仿宋" w:eastAsia="仿宋" w:hAnsi="仿宋" w:cs="仿宋" w:hint="eastAsia"/>
                <w:kern w:val="0"/>
              </w:rPr>
              <w:t>的检测、鉴定类证书（，</w:t>
            </w:r>
            <w:r>
              <w:rPr>
                <w:rFonts w:ascii="仿宋" w:eastAsia="仿宋" w:hAnsi="仿宋" w:cs="仿宋" w:hint="eastAsia"/>
              </w:rPr>
              <w:t>投标人资质要求的除外</w:t>
            </w:r>
            <w:r>
              <w:rPr>
                <w:rFonts w:ascii="仿宋" w:eastAsia="仿宋" w:hAnsi="仿宋" w:cs="仿宋" w:hint="eastAsia"/>
                <w:kern w:val="0"/>
              </w:rPr>
              <w:t>），每提供</w:t>
            </w:r>
            <w:r>
              <w:rPr>
                <w:rFonts w:ascii="仿宋" w:eastAsia="仿宋" w:hAnsi="仿宋" w:cs="仿宋"/>
                <w:kern w:val="0"/>
              </w:rPr>
              <w:t>1个得</w:t>
            </w:r>
            <w:r>
              <w:t>3</w:t>
            </w:r>
            <w:r>
              <w:rPr>
                <w:rFonts w:ascii="仿宋" w:eastAsia="仿宋" w:hAnsi="仿宋" w:cs="仿宋" w:hint="eastAsia"/>
                <w:kern w:val="0"/>
              </w:rPr>
              <w:t>分，满分为</w:t>
            </w:r>
            <w:r>
              <w:rPr>
                <w:rFonts w:ascii="仿宋" w:eastAsia="仿宋" w:hAnsi="仿宋" w:cs="仿宋"/>
                <w:kern w:val="0"/>
              </w:rPr>
              <w:t>6分。</w:t>
            </w:r>
          </w:p>
          <w:p w:rsidR="007E00B4" w:rsidRDefault="007E00B4">
            <w:pPr>
              <w:spacing w:after="120"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2）业绩（3分）:</w:t>
            </w:r>
          </w:p>
          <w:p w:rsidR="007E00B4" w:rsidRDefault="007E00B4">
            <w:pPr>
              <w:spacing w:after="120" w:line="360" w:lineRule="auto"/>
            </w:pPr>
            <w:r>
              <w:rPr>
                <w:rFonts w:ascii="仿宋" w:eastAsia="仿宋" w:hAnsi="仿宋" w:cs="仿宋"/>
                <w:kern w:val="0"/>
              </w:rPr>
              <w:t>2016年1月1日至今企业承担过总建筑面积5万平方米以上的房屋</w:t>
            </w:r>
            <w:r>
              <w:rPr>
                <w:rFonts w:ascii="仿宋" w:eastAsia="仿宋" w:hAnsi="仿宋" w:cs="仿宋" w:hint="eastAsia"/>
                <w:kern w:val="0"/>
              </w:rPr>
              <w:t>安全鉴定、抗震鉴定类似业绩的，提供</w:t>
            </w:r>
            <w:r>
              <w:rPr>
                <w:rFonts w:ascii="仿宋" w:eastAsia="仿宋" w:hAnsi="仿宋" w:cs="仿宋"/>
                <w:kern w:val="0"/>
              </w:rPr>
              <w:t>1个得0.5</w:t>
            </w:r>
            <w:r>
              <w:rPr>
                <w:rFonts w:ascii="仿宋" w:eastAsia="仿宋" w:hAnsi="仿宋" w:cs="仿宋" w:hint="eastAsia"/>
                <w:kern w:val="0"/>
              </w:rPr>
              <w:t>分，满分为</w:t>
            </w:r>
            <w:r>
              <w:rPr>
                <w:rFonts w:ascii="仿宋" w:eastAsia="仿宋" w:hAnsi="仿宋" w:cs="仿宋"/>
                <w:kern w:val="0"/>
              </w:rPr>
              <w:t>3分。</w:t>
            </w:r>
          </w:p>
          <w:p w:rsidR="007E00B4" w:rsidRDefault="007E00B4">
            <w:pPr>
              <w:spacing w:after="120"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3）人员配置（6分）:</w:t>
            </w:r>
          </w:p>
          <w:p w:rsidR="007E00B4" w:rsidRDefault="007E00B4">
            <w:pPr>
              <w:spacing w:after="120" w:line="360" w:lineRule="auto"/>
              <w:rPr>
                <w:rFonts w:ascii="仿宋" w:eastAsia="仿宋" w:hAnsi="仿宋" w:cs="仿宋"/>
                <w:kern w:val="0"/>
              </w:rPr>
            </w:pPr>
            <w:r>
              <w:rPr>
                <w:rFonts w:ascii="仿宋" w:eastAsia="仿宋" w:hAnsi="仿宋" w:cs="仿宋" w:hint="eastAsia"/>
                <w:kern w:val="0"/>
              </w:rPr>
              <w:t>满足资格条件基础上每增加</w:t>
            </w:r>
            <w:r>
              <w:rPr>
                <w:rFonts w:ascii="仿宋" w:eastAsia="仿宋" w:hAnsi="仿宋" w:cs="仿宋"/>
                <w:kern w:val="0"/>
              </w:rPr>
              <w:t>1名</w:t>
            </w:r>
            <w:r>
              <w:rPr>
                <w:rFonts w:ascii="仿宋" w:eastAsia="仿宋" w:hAnsi="仿宋" w:cs="仿宋" w:hint="eastAsia"/>
              </w:rPr>
              <w:t>鉴定人员</w:t>
            </w:r>
            <w:r>
              <w:rPr>
                <w:rFonts w:ascii="仿宋" w:eastAsia="仿宋" w:hAnsi="仿宋" w:cs="仿宋" w:hint="eastAsia"/>
                <w:kern w:val="0"/>
              </w:rPr>
              <w:t>的得</w:t>
            </w:r>
            <w:r>
              <w:rPr>
                <w:rFonts w:ascii="仿宋" w:eastAsia="仿宋" w:hAnsi="仿宋" w:cs="仿宋"/>
                <w:kern w:val="0"/>
              </w:rPr>
              <w:t>1分，最高得6分。（需为高级工程师及以上资格，提供有效劳动合同、2021年1月-6月</w:t>
            </w:r>
            <w:proofErr w:type="gramStart"/>
            <w:r>
              <w:rPr>
                <w:rFonts w:ascii="仿宋" w:eastAsia="仿宋" w:hAnsi="仿宋" w:cs="仿宋"/>
                <w:kern w:val="0"/>
              </w:rPr>
              <w:t>社保证明</w:t>
            </w:r>
            <w:proofErr w:type="gramEnd"/>
            <w:r>
              <w:rPr>
                <w:rFonts w:ascii="仿宋" w:eastAsia="仿宋" w:hAnsi="仿宋" w:cs="仿宋"/>
                <w:kern w:val="0"/>
              </w:rPr>
              <w:t>明细、职称证明）</w:t>
            </w:r>
          </w:p>
          <w:p w:rsidR="007E00B4" w:rsidRDefault="007E00B4">
            <w:pPr>
              <w:spacing w:after="120" w:line="360" w:lineRule="auto"/>
            </w:pPr>
            <w:r>
              <w:rPr>
                <w:rFonts w:ascii="仿宋" w:eastAsia="仿宋" w:hAnsi="仿宋" w:cs="仿宋" w:hint="eastAsia"/>
                <w:b/>
                <w:bCs/>
                <w:kern w:val="0"/>
              </w:rPr>
              <w:t>注：以上证明材料须提供原件备查，复印件加盖公章，不提供不得分</w:t>
            </w:r>
            <w:r>
              <w:rPr>
                <w:rFonts w:hint="eastAsia"/>
                <w:szCs w:val="21"/>
              </w:rPr>
              <w:t>。</w:t>
            </w:r>
          </w:p>
          <w:p w:rsidR="007E00B4" w:rsidRDefault="007E00B4">
            <w:pPr>
              <w:spacing w:after="120" w:line="360" w:lineRule="auto"/>
              <w:rPr>
                <w:rFonts w:ascii="仿宋" w:eastAsia="仿宋" w:hAnsi="仿宋" w:cs="仿宋"/>
                <w:b/>
                <w:bCs/>
                <w:kern w:val="0"/>
              </w:rPr>
            </w:pPr>
            <w:r>
              <w:rPr>
                <w:rFonts w:ascii="仿宋" w:eastAsia="仿宋" w:hAnsi="仿宋" w:cs="仿宋" w:hint="eastAsia"/>
                <w:b/>
                <w:bCs/>
                <w:kern w:val="0"/>
              </w:rPr>
              <w:t>（三）技术分（</w:t>
            </w:r>
            <w:r>
              <w:rPr>
                <w:rFonts w:ascii="仿宋" w:eastAsia="仿宋" w:hAnsi="仿宋" w:cs="仿宋"/>
                <w:b/>
                <w:bCs/>
                <w:kern w:val="0"/>
              </w:rPr>
              <w:t>55分）</w:t>
            </w:r>
          </w:p>
          <w:p w:rsidR="007E00B4" w:rsidRDefault="007E00B4">
            <w:pPr>
              <w:spacing w:after="120"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1）</w:t>
            </w:r>
            <w:r>
              <w:rPr>
                <w:rFonts w:ascii="仿宋" w:eastAsia="仿宋" w:hAnsi="仿宋" w:cs="仿宋" w:hint="eastAsia"/>
                <w:kern w:val="0"/>
              </w:rPr>
              <w:t>现场检测方案与基础资料汇编（</w:t>
            </w:r>
            <w:r>
              <w:rPr>
                <w:rFonts w:ascii="仿宋" w:eastAsia="仿宋" w:hAnsi="仿宋" w:cs="仿宋"/>
                <w:kern w:val="0"/>
              </w:rPr>
              <w:t>15</w:t>
            </w:r>
            <w:r>
              <w:rPr>
                <w:rFonts w:ascii="仿宋" w:eastAsia="仿宋" w:hAnsi="仿宋" w:cs="仿宋" w:hint="eastAsia"/>
                <w:kern w:val="0"/>
              </w:rPr>
              <w:t>分）；</w:t>
            </w:r>
          </w:p>
          <w:p w:rsidR="007E00B4" w:rsidRDefault="007E00B4">
            <w:pPr>
              <w:spacing w:line="360" w:lineRule="auto"/>
              <w:rPr>
                <w:rFonts w:eastAsia="仿宋"/>
              </w:rPr>
            </w:pPr>
            <w:r>
              <w:rPr>
                <w:rFonts w:ascii="仿宋" w:eastAsia="仿宋" w:hAnsi="仿宋" w:cs="仿宋" w:hint="eastAsia"/>
                <w:kern w:val="0"/>
              </w:rPr>
              <w:t>提供现场检测方案、基础资料汇编方案（模板）</w:t>
            </w:r>
          </w:p>
          <w:p w:rsidR="007E00B4" w:rsidRDefault="007E00B4">
            <w:pPr>
              <w:spacing w:line="360" w:lineRule="auto"/>
              <w:rPr>
                <w:rFonts w:ascii="仿宋" w:eastAsia="仿宋" w:hAnsi="仿宋" w:cs="仿宋"/>
                <w:kern w:val="0"/>
              </w:rPr>
            </w:pPr>
            <w:r>
              <w:rPr>
                <w:rFonts w:ascii="仿宋" w:eastAsia="仿宋" w:hAnsi="仿宋" w:cs="仿宋"/>
                <w:kern w:val="0"/>
              </w:rPr>
              <w:t>1.方案</w:t>
            </w:r>
            <w:r>
              <w:rPr>
                <w:rFonts w:ascii="仿宋" w:eastAsia="仿宋" w:hAnsi="仿宋" w:cs="仿宋" w:hint="eastAsia"/>
                <w:kern w:val="0"/>
              </w:rPr>
              <w:t>针对性强、详细具体、可操作性强：</w:t>
            </w:r>
            <w:r>
              <w:rPr>
                <w:rFonts w:ascii="仿宋" w:eastAsia="仿宋" w:hAnsi="仿宋" w:cs="仿宋"/>
                <w:kern w:val="0"/>
              </w:rPr>
              <w:t>11-15</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kern w:val="0"/>
              </w:rPr>
              <w:t>2.方案</w:t>
            </w:r>
            <w:r>
              <w:rPr>
                <w:rFonts w:ascii="仿宋" w:eastAsia="仿宋" w:hAnsi="仿宋" w:cs="仿宋" w:hint="eastAsia"/>
                <w:kern w:val="0"/>
              </w:rPr>
              <w:t>有针对性、较合理、有可操作性：</w:t>
            </w:r>
            <w:r>
              <w:rPr>
                <w:rFonts w:ascii="仿宋" w:eastAsia="仿宋" w:hAnsi="仿宋" w:cs="仿宋"/>
                <w:kern w:val="0"/>
              </w:rPr>
              <w:t>6-10</w:t>
            </w:r>
            <w:r>
              <w:rPr>
                <w:rFonts w:ascii="仿宋" w:eastAsia="仿宋" w:hAnsi="仿宋" w:cs="仿宋" w:hint="eastAsia"/>
                <w:kern w:val="0"/>
              </w:rPr>
              <w:t>分；</w:t>
            </w:r>
            <w:r>
              <w:rPr>
                <w:rFonts w:ascii="仿宋" w:eastAsia="仿宋" w:hAnsi="仿宋" w:cs="仿宋"/>
                <w:kern w:val="0"/>
              </w:rPr>
              <w:t xml:space="preserve"> </w:t>
            </w:r>
          </w:p>
          <w:p w:rsidR="007E00B4" w:rsidRDefault="007E00B4">
            <w:pPr>
              <w:spacing w:line="360" w:lineRule="auto"/>
            </w:pPr>
            <w:r>
              <w:rPr>
                <w:rFonts w:ascii="仿宋" w:eastAsia="仿宋" w:hAnsi="仿宋" w:cs="仿宋"/>
                <w:kern w:val="0"/>
              </w:rPr>
              <w:t>3.方案无针对性、不详细、无操作性：0-5</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2）</w:t>
            </w:r>
            <w:r>
              <w:rPr>
                <w:rFonts w:ascii="仿宋" w:eastAsia="仿宋" w:hAnsi="仿宋" w:cs="仿宋" w:hint="eastAsia"/>
              </w:rPr>
              <w:t>鉴定报告资料</w:t>
            </w:r>
            <w:r>
              <w:rPr>
                <w:rFonts w:ascii="仿宋" w:eastAsia="仿宋" w:hAnsi="仿宋" w:cs="仿宋" w:hint="eastAsia"/>
                <w:kern w:val="0"/>
              </w:rPr>
              <w:t>（</w:t>
            </w:r>
            <w:r>
              <w:rPr>
                <w:rFonts w:ascii="仿宋" w:eastAsia="仿宋" w:hAnsi="仿宋" w:cs="仿宋"/>
                <w:kern w:val="0"/>
              </w:rPr>
              <w:t>15</w:t>
            </w:r>
            <w:r>
              <w:rPr>
                <w:rFonts w:ascii="仿宋" w:eastAsia="仿宋" w:hAnsi="仿宋" w:cs="仿宋" w:hint="eastAsia"/>
                <w:kern w:val="0"/>
              </w:rPr>
              <w:t>分）</w:t>
            </w:r>
            <w:r>
              <w:rPr>
                <w:rFonts w:ascii="仿宋" w:eastAsia="仿宋" w:hAnsi="仿宋" w:cs="仿宋"/>
                <w:kern w:val="0"/>
              </w:rPr>
              <w:t>:</w:t>
            </w:r>
          </w:p>
          <w:p w:rsidR="007E00B4" w:rsidRDefault="007E00B4">
            <w:pPr>
              <w:spacing w:line="360" w:lineRule="auto"/>
            </w:pPr>
            <w:r>
              <w:rPr>
                <w:rFonts w:ascii="仿宋" w:eastAsia="仿宋" w:hAnsi="仿宋" w:cs="仿宋" w:hint="eastAsia"/>
              </w:rPr>
              <w:t>提供鉴定报告模板与</w:t>
            </w:r>
            <w:r>
              <w:rPr>
                <w:rFonts w:ascii="仿宋" w:eastAsia="仿宋" w:hAnsi="仿宋" w:cs="仿宋" w:hint="eastAsia"/>
                <w:kern w:val="0"/>
              </w:rPr>
              <w:t>针对本项目的</w:t>
            </w:r>
            <w:r>
              <w:rPr>
                <w:rFonts w:ascii="仿宋" w:eastAsia="仿宋" w:hAnsi="仿宋" w:cs="仿宋" w:hint="eastAsia"/>
              </w:rPr>
              <w:t>相关文件资料</w:t>
            </w:r>
          </w:p>
          <w:p w:rsidR="007E00B4" w:rsidRDefault="007E00B4">
            <w:pPr>
              <w:spacing w:line="360" w:lineRule="auto"/>
              <w:rPr>
                <w:rFonts w:ascii="仿宋" w:eastAsia="仿宋" w:hAnsi="仿宋" w:cs="仿宋"/>
                <w:kern w:val="0"/>
              </w:rPr>
            </w:pPr>
            <w:r>
              <w:rPr>
                <w:rFonts w:ascii="仿宋" w:eastAsia="仿宋" w:hAnsi="仿宋" w:cs="仿宋"/>
                <w:kern w:val="0"/>
              </w:rPr>
              <w:t>1.文件资料</w:t>
            </w:r>
            <w:r>
              <w:rPr>
                <w:rFonts w:ascii="仿宋" w:eastAsia="仿宋" w:hAnsi="仿宋" w:cs="仿宋" w:hint="eastAsia"/>
                <w:kern w:val="0"/>
              </w:rPr>
              <w:t>针对性强、详细具体、报告可读性好：</w:t>
            </w:r>
            <w:r>
              <w:rPr>
                <w:rFonts w:ascii="仿宋" w:eastAsia="仿宋" w:hAnsi="仿宋" w:cs="仿宋"/>
                <w:kern w:val="0"/>
              </w:rPr>
              <w:t>11-15</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kern w:val="0"/>
              </w:rPr>
              <w:t>2.文件资料</w:t>
            </w:r>
            <w:r>
              <w:rPr>
                <w:rFonts w:ascii="仿宋" w:eastAsia="仿宋" w:hAnsi="仿宋" w:cs="仿宋" w:hint="eastAsia"/>
                <w:kern w:val="0"/>
              </w:rPr>
              <w:t>有针对性、较合理、报告有可读性：</w:t>
            </w:r>
            <w:r>
              <w:rPr>
                <w:rFonts w:ascii="仿宋" w:eastAsia="仿宋" w:hAnsi="仿宋" w:cs="仿宋"/>
                <w:kern w:val="0"/>
              </w:rPr>
              <w:t>6-10</w:t>
            </w:r>
            <w:r>
              <w:rPr>
                <w:rFonts w:ascii="仿宋" w:eastAsia="仿宋" w:hAnsi="仿宋" w:cs="仿宋" w:hint="eastAsia"/>
                <w:kern w:val="0"/>
              </w:rPr>
              <w:t>分；</w:t>
            </w:r>
            <w:r>
              <w:rPr>
                <w:rFonts w:ascii="仿宋" w:eastAsia="仿宋" w:hAnsi="仿宋" w:cs="仿宋"/>
                <w:kern w:val="0"/>
              </w:rPr>
              <w:t xml:space="preserve"> </w:t>
            </w:r>
          </w:p>
          <w:p w:rsidR="007E00B4" w:rsidRDefault="007E00B4">
            <w:pPr>
              <w:spacing w:line="360" w:lineRule="auto"/>
            </w:pPr>
            <w:r>
              <w:rPr>
                <w:rFonts w:ascii="仿宋" w:eastAsia="仿宋" w:hAnsi="仿宋" w:cs="仿宋"/>
                <w:kern w:val="0"/>
              </w:rPr>
              <w:t>3.文件资料无针对性、不详细、</w:t>
            </w:r>
            <w:r>
              <w:rPr>
                <w:rFonts w:ascii="仿宋" w:eastAsia="仿宋" w:hAnsi="仿宋" w:cs="仿宋" w:hint="eastAsia"/>
                <w:kern w:val="0"/>
              </w:rPr>
              <w:t>报告无可读性：</w:t>
            </w:r>
            <w:r>
              <w:rPr>
                <w:rFonts w:ascii="仿宋" w:eastAsia="仿宋" w:hAnsi="仿宋" w:cs="仿宋"/>
                <w:kern w:val="0"/>
              </w:rPr>
              <w:t>0-5</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3）</w:t>
            </w:r>
            <w:r>
              <w:rPr>
                <w:rFonts w:ascii="仿宋" w:eastAsia="仿宋" w:hAnsi="仿宋" w:cs="仿宋" w:hint="eastAsia"/>
                <w:kern w:val="0"/>
              </w:rPr>
              <w:t>安全隐患</w:t>
            </w:r>
            <w:r>
              <w:rPr>
                <w:rFonts w:ascii="仿宋" w:eastAsia="仿宋" w:hAnsi="仿宋" w:cs="仿宋" w:hint="eastAsia"/>
              </w:rPr>
              <w:t>整改措施及计划</w:t>
            </w:r>
            <w:r>
              <w:rPr>
                <w:rFonts w:ascii="仿宋" w:eastAsia="仿宋" w:hAnsi="仿宋" w:cs="仿宋" w:hint="eastAsia"/>
                <w:kern w:val="0"/>
              </w:rPr>
              <w:t>（</w:t>
            </w:r>
            <w:r>
              <w:rPr>
                <w:rFonts w:ascii="仿宋" w:eastAsia="仿宋" w:hAnsi="仿宋" w:cs="仿宋"/>
                <w:kern w:val="0"/>
              </w:rPr>
              <w:t>12</w:t>
            </w:r>
            <w:r>
              <w:rPr>
                <w:rFonts w:ascii="仿宋" w:eastAsia="仿宋" w:hAnsi="仿宋" w:cs="仿宋" w:hint="eastAsia"/>
                <w:kern w:val="0"/>
              </w:rPr>
              <w:t>分）</w:t>
            </w:r>
            <w:r>
              <w:rPr>
                <w:rFonts w:ascii="仿宋" w:eastAsia="仿宋" w:hAnsi="仿宋" w:cs="仿宋"/>
                <w:kern w:val="0"/>
              </w:rPr>
              <w:t>:</w:t>
            </w:r>
          </w:p>
          <w:p w:rsidR="007E00B4" w:rsidRDefault="007E00B4">
            <w:pPr>
              <w:spacing w:line="360" w:lineRule="auto"/>
              <w:rPr>
                <w:rFonts w:eastAsia="仿宋"/>
              </w:rPr>
            </w:pPr>
            <w:r>
              <w:rPr>
                <w:rFonts w:ascii="仿宋" w:eastAsia="仿宋" w:hAnsi="仿宋" w:cs="仿宋" w:hint="eastAsia"/>
                <w:kern w:val="0"/>
              </w:rPr>
              <w:t>根据自行踏勘、初步排</w:t>
            </w:r>
            <w:proofErr w:type="gramStart"/>
            <w:r>
              <w:rPr>
                <w:rFonts w:ascii="仿宋" w:eastAsia="仿宋" w:hAnsi="仿宋" w:cs="仿宋" w:hint="eastAsia"/>
                <w:kern w:val="0"/>
              </w:rPr>
              <w:t>查检测等制定</w:t>
            </w:r>
            <w:proofErr w:type="gramEnd"/>
            <w:r>
              <w:rPr>
                <w:rFonts w:ascii="仿宋" w:eastAsia="仿宋" w:hAnsi="仿宋" w:cs="仿宋" w:hint="eastAsia"/>
              </w:rPr>
              <w:t>危旧房屋安全隐患整改措施及计划</w:t>
            </w:r>
          </w:p>
          <w:p w:rsidR="007E00B4" w:rsidRDefault="007E00B4">
            <w:pPr>
              <w:spacing w:line="360" w:lineRule="auto"/>
              <w:rPr>
                <w:rFonts w:ascii="仿宋" w:eastAsia="仿宋" w:hAnsi="仿宋" w:cs="仿宋"/>
                <w:kern w:val="0"/>
              </w:rPr>
            </w:pPr>
            <w:r>
              <w:rPr>
                <w:rFonts w:ascii="仿宋" w:eastAsia="仿宋" w:hAnsi="仿宋" w:cs="仿宋"/>
                <w:kern w:val="0"/>
              </w:rPr>
              <w:t>1.</w:t>
            </w:r>
            <w:r>
              <w:rPr>
                <w:rFonts w:ascii="仿宋" w:eastAsia="仿宋" w:hAnsi="仿宋" w:cs="仿宋" w:hint="eastAsia"/>
              </w:rPr>
              <w:t>措施计划</w:t>
            </w:r>
            <w:r>
              <w:rPr>
                <w:rFonts w:ascii="仿宋" w:eastAsia="仿宋" w:hAnsi="仿宋" w:cs="仿宋" w:hint="eastAsia"/>
                <w:kern w:val="0"/>
              </w:rPr>
              <w:t>针对性强、详细具体、可行性强：</w:t>
            </w:r>
            <w:r>
              <w:rPr>
                <w:rFonts w:ascii="仿宋" w:eastAsia="仿宋" w:hAnsi="仿宋" w:cs="仿宋"/>
                <w:kern w:val="0"/>
              </w:rPr>
              <w:t>9-12</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kern w:val="0"/>
              </w:rPr>
              <w:lastRenderedPageBreak/>
              <w:t>2.</w:t>
            </w:r>
            <w:r>
              <w:rPr>
                <w:rFonts w:ascii="仿宋" w:eastAsia="仿宋" w:hAnsi="仿宋" w:cs="仿宋" w:hint="eastAsia"/>
              </w:rPr>
              <w:t>措施计划有针对性</w:t>
            </w:r>
            <w:r>
              <w:rPr>
                <w:rFonts w:ascii="仿宋" w:eastAsia="仿宋" w:hAnsi="仿宋" w:cs="仿宋" w:hint="eastAsia"/>
                <w:kern w:val="0"/>
              </w:rPr>
              <w:t>、较合理、有可行性：</w:t>
            </w:r>
            <w:r>
              <w:rPr>
                <w:rFonts w:ascii="仿宋" w:eastAsia="仿宋" w:hAnsi="仿宋" w:cs="仿宋"/>
                <w:kern w:val="0"/>
              </w:rPr>
              <w:t>5-8</w:t>
            </w:r>
            <w:r>
              <w:rPr>
                <w:rFonts w:ascii="仿宋" w:eastAsia="仿宋" w:hAnsi="仿宋" w:cs="仿宋" w:hint="eastAsia"/>
                <w:kern w:val="0"/>
              </w:rPr>
              <w:t>分；</w:t>
            </w:r>
            <w:r>
              <w:rPr>
                <w:rFonts w:ascii="仿宋" w:eastAsia="仿宋" w:hAnsi="仿宋" w:cs="仿宋"/>
                <w:kern w:val="0"/>
              </w:rPr>
              <w:t xml:space="preserve"> </w:t>
            </w:r>
          </w:p>
          <w:p w:rsidR="007E00B4" w:rsidRDefault="007E00B4">
            <w:pPr>
              <w:spacing w:line="360" w:lineRule="auto"/>
              <w:rPr>
                <w:rFonts w:eastAsia="仿宋"/>
              </w:rPr>
            </w:pPr>
            <w:r>
              <w:rPr>
                <w:rFonts w:ascii="仿宋" w:eastAsia="仿宋" w:hAnsi="仿宋" w:cs="仿宋"/>
                <w:kern w:val="0"/>
              </w:rPr>
              <w:t>3.</w:t>
            </w:r>
            <w:r>
              <w:rPr>
                <w:rFonts w:ascii="仿宋" w:eastAsia="仿宋" w:hAnsi="仿宋" w:cs="仿宋" w:hint="eastAsia"/>
              </w:rPr>
              <w:t>措施计划</w:t>
            </w:r>
            <w:r>
              <w:rPr>
                <w:rFonts w:ascii="仿宋" w:eastAsia="仿宋" w:hAnsi="仿宋" w:cs="仿宋" w:hint="eastAsia"/>
                <w:kern w:val="0"/>
              </w:rPr>
              <w:t>无针对性、不详细、无可行性：</w:t>
            </w:r>
            <w:r>
              <w:rPr>
                <w:rFonts w:ascii="仿宋" w:eastAsia="仿宋" w:hAnsi="仿宋" w:cs="仿宋"/>
                <w:kern w:val="0"/>
              </w:rPr>
              <w:t>0-4</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hint="eastAsia"/>
                <w:kern w:val="0"/>
              </w:rPr>
              <w:t>（</w:t>
            </w:r>
            <w:r>
              <w:rPr>
                <w:rFonts w:ascii="仿宋" w:eastAsia="仿宋" w:hAnsi="仿宋" w:cs="仿宋"/>
                <w:kern w:val="0"/>
              </w:rPr>
              <w:t>4）</w:t>
            </w:r>
            <w:r>
              <w:rPr>
                <w:rFonts w:ascii="仿宋" w:eastAsia="仿宋" w:hAnsi="仿宋" w:cs="仿宋" w:hint="eastAsia"/>
                <w:kern w:val="0"/>
              </w:rPr>
              <w:t>抗震风险</w:t>
            </w:r>
            <w:r>
              <w:rPr>
                <w:rFonts w:ascii="仿宋" w:eastAsia="仿宋" w:hAnsi="仿宋" w:cs="仿宋" w:hint="eastAsia"/>
              </w:rPr>
              <w:t>加固措施及计划</w:t>
            </w:r>
            <w:r>
              <w:rPr>
                <w:rFonts w:ascii="仿宋" w:eastAsia="仿宋" w:hAnsi="仿宋" w:cs="仿宋" w:hint="eastAsia"/>
                <w:kern w:val="0"/>
              </w:rPr>
              <w:t>（</w:t>
            </w:r>
            <w:r>
              <w:rPr>
                <w:rFonts w:ascii="仿宋" w:eastAsia="仿宋" w:hAnsi="仿宋" w:cs="仿宋"/>
                <w:kern w:val="0"/>
              </w:rPr>
              <w:t>13</w:t>
            </w:r>
            <w:r>
              <w:rPr>
                <w:rFonts w:ascii="仿宋" w:eastAsia="仿宋" w:hAnsi="仿宋" w:cs="仿宋" w:hint="eastAsia"/>
                <w:kern w:val="0"/>
              </w:rPr>
              <w:t>分）</w:t>
            </w:r>
            <w:r>
              <w:rPr>
                <w:rFonts w:ascii="仿宋" w:eastAsia="仿宋" w:hAnsi="仿宋" w:cs="仿宋"/>
                <w:kern w:val="0"/>
              </w:rPr>
              <w:t>:</w:t>
            </w:r>
          </w:p>
          <w:p w:rsidR="007E00B4" w:rsidRDefault="007E00B4">
            <w:pPr>
              <w:spacing w:line="360" w:lineRule="auto"/>
              <w:rPr>
                <w:rFonts w:ascii="仿宋" w:eastAsia="仿宋" w:hAnsi="仿宋" w:cs="仿宋"/>
                <w:kern w:val="0"/>
              </w:rPr>
            </w:pPr>
            <w:r>
              <w:rPr>
                <w:rFonts w:ascii="仿宋" w:eastAsia="仿宋" w:hAnsi="仿宋" w:cs="仿宋" w:hint="eastAsia"/>
                <w:kern w:val="0"/>
              </w:rPr>
              <w:t>根据自行踏勘、初步排</w:t>
            </w:r>
            <w:proofErr w:type="gramStart"/>
            <w:r>
              <w:rPr>
                <w:rFonts w:ascii="仿宋" w:eastAsia="仿宋" w:hAnsi="仿宋" w:cs="仿宋" w:hint="eastAsia"/>
                <w:kern w:val="0"/>
              </w:rPr>
              <w:t>查检测等制定</w:t>
            </w:r>
            <w:proofErr w:type="gramEnd"/>
            <w:r>
              <w:rPr>
                <w:rFonts w:ascii="仿宋" w:eastAsia="仿宋" w:hAnsi="仿宋" w:cs="仿宋" w:hint="eastAsia"/>
              </w:rPr>
              <w:t>危旧房屋抗震风险加固措施及计划</w:t>
            </w:r>
          </w:p>
          <w:p w:rsidR="007E00B4" w:rsidRDefault="007E00B4">
            <w:pPr>
              <w:spacing w:line="360" w:lineRule="auto"/>
              <w:rPr>
                <w:rFonts w:ascii="仿宋" w:eastAsia="仿宋" w:hAnsi="仿宋" w:cs="仿宋"/>
                <w:kern w:val="0"/>
              </w:rPr>
            </w:pPr>
            <w:r>
              <w:rPr>
                <w:rFonts w:ascii="仿宋" w:eastAsia="仿宋" w:hAnsi="仿宋" w:cs="仿宋"/>
                <w:kern w:val="0"/>
              </w:rPr>
              <w:t>1.</w:t>
            </w:r>
            <w:r>
              <w:rPr>
                <w:rFonts w:ascii="仿宋" w:eastAsia="仿宋" w:hAnsi="仿宋" w:cs="仿宋" w:hint="eastAsia"/>
              </w:rPr>
              <w:t>措施计划</w:t>
            </w:r>
            <w:r>
              <w:rPr>
                <w:rFonts w:ascii="仿宋" w:eastAsia="仿宋" w:hAnsi="仿宋" w:cs="仿宋" w:hint="eastAsia"/>
                <w:kern w:val="0"/>
              </w:rPr>
              <w:t>针对性强、详细具体、可行性强：</w:t>
            </w:r>
            <w:r>
              <w:rPr>
                <w:rFonts w:ascii="仿宋" w:eastAsia="仿宋" w:hAnsi="仿宋" w:cs="仿宋"/>
                <w:kern w:val="0"/>
              </w:rPr>
              <w:t>9-13</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kern w:val="0"/>
              </w:rPr>
              <w:t>2.</w:t>
            </w:r>
            <w:r>
              <w:rPr>
                <w:rFonts w:ascii="仿宋" w:eastAsia="仿宋" w:hAnsi="仿宋" w:cs="仿宋" w:hint="eastAsia"/>
              </w:rPr>
              <w:t>措施计划</w:t>
            </w:r>
            <w:r>
              <w:rPr>
                <w:rFonts w:ascii="仿宋" w:eastAsia="仿宋" w:hAnsi="仿宋" w:cs="仿宋" w:hint="eastAsia"/>
                <w:kern w:val="0"/>
              </w:rPr>
              <w:t>有</w:t>
            </w:r>
            <w:r>
              <w:rPr>
                <w:rFonts w:ascii="仿宋" w:eastAsia="仿宋" w:hAnsi="仿宋" w:cs="仿宋" w:hint="eastAsia"/>
              </w:rPr>
              <w:t>针对性</w:t>
            </w:r>
            <w:r>
              <w:rPr>
                <w:rFonts w:ascii="仿宋" w:eastAsia="仿宋" w:hAnsi="仿宋" w:cs="仿宋" w:hint="eastAsia"/>
                <w:kern w:val="0"/>
              </w:rPr>
              <w:t>、较合理、有可行性：</w:t>
            </w:r>
            <w:r>
              <w:rPr>
                <w:rFonts w:ascii="仿宋" w:eastAsia="仿宋" w:hAnsi="仿宋" w:cs="仿宋"/>
                <w:kern w:val="0"/>
              </w:rPr>
              <w:t>5-8</w:t>
            </w:r>
            <w:r>
              <w:rPr>
                <w:rFonts w:ascii="仿宋" w:eastAsia="仿宋" w:hAnsi="仿宋" w:cs="仿宋" w:hint="eastAsia"/>
                <w:kern w:val="0"/>
              </w:rPr>
              <w:t>分；</w:t>
            </w:r>
            <w:r>
              <w:rPr>
                <w:rFonts w:ascii="仿宋" w:eastAsia="仿宋" w:hAnsi="仿宋" w:cs="仿宋"/>
                <w:kern w:val="0"/>
              </w:rPr>
              <w:t xml:space="preserve"> </w:t>
            </w:r>
          </w:p>
          <w:p w:rsidR="007E00B4" w:rsidRDefault="007E00B4">
            <w:pPr>
              <w:spacing w:line="360" w:lineRule="auto"/>
              <w:rPr>
                <w:rFonts w:eastAsia="仿宋"/>
              </w:rPr>
            </w:pPr>
            <w:r>
              <w:rPr>
                <w:rFonts w:ascii="仿宋" w:eastAsia="仿宋" w:hAnsi="仿宋" w:cs="仿宋"/>
                <w:kern w:val="0"/>
              </w:rPr>
              <w:t>3.</w:t>
            </w:r>
            <w:r>
              <w:rPr>
                <w:rFonts w:ascii="仿宋" w:eastAsia="仿宋" w:hAnsi="仿宋" w:cs="仿宋" w:hint="eastAsia"/>
              </w:rPr>
              <w:t>措施计划</w:t>
            </w:r>
            <w:r>
              <w:rPr>
                <w:rFonts w:ascii="仿宋" w:eastAsia="仿宋" w:hAnsi="仿宋" w:cs="仿宋" w:hint="eastAsia"/>
                <w:kern w:val="0"/>
              </w:rPr>
              <w:t>无针对性、不详细、无可行性：</w:t>
            </w:r>
            <w:r>
              <w:rPr>
                <w:rFonts w:ascii="仿宋" w:eastAsia="仿宋" w:hAnsi="仿宋" w:cs="仿宋"/>
                <w:kern w:val="0"/>
              </w:rPr>
              <w:t>0-4</w:t>
            </w:r>
            <w:r>
              <w:rPr>
                <w:rFonts w:ascii="仿宋" w:eastAsia="仿宋" w:hAnsi="仿宋" w:cs="仿宋" w:hint="eastAsia"/>
                <w:kern w:val="0"/>
              </w:rPr>
              <w:t>分。</w:t>
            </w:r>
          </w:p>
          <w:p w:rsidR="007E00B4" w:rsidRDefault="007E00B4">
            <w:pPr>
              <w:spacing w:line="360" w:lineRule="auto"/>
              <w:rPr>
                <w:rFonts w:ascii="仿宋" w:eastAsia="仿宋" w:hAnsi="仿宋" w:cs="仿宋"/>
                <w:kern w:val="0"/>
              </w:rPr>
            </w:pPr>
            <w:r>
              <w:rPr>
                <w:rFonts w:ascii="仿宋" w:eastAsia="仿宋" w:hAnsi="仿宋" w:cs="仿宋" w:hint="eastAsia"/>
                <w:kern w:val="0"/>
              </w:rPr>
              <w:t>（四）综合汇总</w:t>
            </w:r>
          </w:p>
          <w:p w:rsidR="006139B8" w:rsidRPr="006139B8" w:rsidRDefault="007E00B4" w:rsidP="006139B8">
            <w:pPr>
              <w:spacing w:line="360" w:lineRule="auto"/>
              <w:rPr>
                <w:rFonts w:ascii="仿宋" w:eastAsia="仿宋" w:hAnsi="仿宋" w:cs="仿宋"/>
                <w:kern w:val="0"/>
              </w:rPr>
            </w:pPr>
            <w:r w:rsidRPr="006139B8">
              <w:rPr>
                <w:rFonts w:ascii="仿宋" w:eastAsia="仿宋" w:hAnsi="仿宋" w:cs="仿宋"/>
                <w:kern w:val="0"/>
              </w:rPr>
              <w:t xml:space="preserve">1、 </w:t>
            </w:r>
            <w:r w:rsidR="006139B8" w:rsidRPr="006139B8">
              <w:rPr>
                <w:rFonts w:ascii="仿宋" w:eastAsia="仿宋" w:hAnsi="仿宋" w:cs="仿宋" w:hint="eastAsia"/>
                <w:kern w:val="0"/>
              </w:rPr>
              <w:t>评标委员会按照经评审的汇总得分由高到低的顺序推荐中标候选人，经评审的汇总得分相等时，以投标价低的优先推荐，若投标价也相同时，以信用等级高的优先推荐，若信用等级也相同时，以企业注册资金较高的优先；企业注册资金也相等的，评标委员会全体成员记名票</w:t>
            </w:r>
            <w:proofErr w:type="gramStart"/>
            <w:r w:rsidR="006139B8" w:rsidRPr="006139B8">
              <w:rPr>
                <w:rFonts w:ascii="仿宋" w:eastAsia="仿宋" w:hAnsi="仿宋" w:cs="仿宋" w:hint="eastAsia"/>
                <w:kern w:val="0"/>
              </w:rPr>
              <w:t>决确定</w:t>
            </w:r>
            <w:proofErr w:type="gramEnd"/>
            <w:r w:rsidR="006139B8" w:rsidRPr="006139B8">
              <w:rPr>
                <w:rFonts w:ascii="仿宋" w:eastAsia="仿宋" w:hAnsi="仿宋" w:cs="仿宋" w:hint="eastAsia"/>
                <w:kern w:val="0"/>
              </w:rPr>
              <w:t>中标候选人。评标委员会推荐第一名为中标候选人，第二、第三名依次为第一、第二后备中标候选人。如所有投标文件均未通过评审，或投标缺乏竞争性，招标人可重新组织招标。</w:t>
            </w:r>
          </w:p>
          <w:p w:rsidR="007E00B4" w:rsidRDefault="007E00B4">
            <w:pPr>
              <w:spacing w:line="360" w:lineRule="auto"/>
              <w:rPr>
                <w:rFonts w:ascii="仿宋" w:eastAsia="仿宋" w:hAnsi="仿宋" w:cs="仿宋"/>
                <w:kern w:val="0"/>
              </w:rPr>
            </w:pPr>
            <w:r>
              <w:rPr>
                <w:rFonts w:ascii="仿宋" w:eastAsia="仿宋" w:hAnsi="仿宋" w:cs="仿宋"/>
                <w:kern w:val="0"/>
              </w:rPr>
              <w:t xml:space="preserve">2、 </w:t>
            </w:r>
            <w:r>
              <w:rPr>
                <w:rFonts w:ascii="仿宋" w:eastAsia="仿宋" w:hAnsi="仿宋" w:cs="仿宋" w:hint="eastAsia"/>
                <w:kern w:val="0"/>
              </w:rPr>
              <w:t>评标委员会完成评标后，应当向招标人提交书面评标报告。如果评标委员会认为在评标过程中有影响最终评标结果的不能确定的特殊问题，应在评标意见中记载并提请招标人决定。</w:t>
            </w:r>
          </w:p>
          <w:p w:rsidR="007E00B4" w:rsidRDefault="007E00B4">
            <w:pPr>
              <w:spacing w:line="360" w:lineRule="auto"/>
              <w:jc w:val="left"/>
              <w:rPr>
                <w:rFonts w:ascii="仿宋" w:eastAsia="仿宋" w:hAnsi="仿宋" w:cs="仿宋"/>
              </w:rPr>
            </w:pPr>
            <w:r>
              <w:rPr>
                <w:rFonts w:ascii="仿宋" w:eastAsia="仿宋" w:hAnsi="仿宋" w:cs="仿宋" w:hint="eastAsia"/>
                <w:kern w:val="0"/>
              </w:rPr>
              <w:t>说明：评标结束后，除确认存在评委评审和计算错误外，评标基准价不因招投标当事人异议、投诉、复议以及其它任何情形而改变。</w:t>
            </w:r>
          </w:p>
        </w:tc>
      </w:tr>
      <w:tr w:rsidR="007E00B4" w:rsidTr="00DC2D38">
        <w:trPr>
          <w:trHeight w:val="23"/>
          <w:tblCellSpacing w:w="0" w:type="dxa"/>
          <w:jc w:val="center"/>
        </w:trPr>
        <w:tc>
          <w:tcPr>
            <w:tcW w:w="610" w:type="dxa"/>
            <w:vAlign w:val="center"/>
          </w:tcPr>
          <w:p w:rsidR="007E00B4" w:rsidRDefault="007E00B4">
            <w:pPr>
              <w:spacing w:line="360" w:lineRule="auto"/>
              <w:jc w:val="center"/>
              <w:rPr>
                <w:rFonts w:ascii="仿宋" w:eastAsia="仿宋" w:hAnsi="仿宋" w:cs="仿宋"/>
              </w:rPr>
            </w:pPr>
            <w:r>
              <w:rPr>
                <w:rFonts w:ascii="仿宋" w:eastAsia="仿宋" w:hAnsi="仿宋" w:cs="仿宋"/>
              </w:rPr>
              <w:lastRenderedPageBreak/>
              <w:t>17</w:t>
            </w:r>
          </w:p>
        </w:tc>
        <w:tc>
          <w:tcPr>
            <w:tcW w:w="1702" w:type="dxa"/>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招标控制价</w:t>
            </w:r>
          </w:p>
        </w:tc>
        <w:tc>
          <w:tcPr>
            <w:tcW w:w="7498" w:type="dxa"/>
            <w:vAlign w:val="center"/>
          </w:tcPr>
          <w:p w:rsidR="007E00B4" w:rsidRDefault="007E00B4" w:rsidP="000B3B90">
            <w:pPr>
              <w:pStyle w:val="ad"/>
              <w:widowControl/>
              <w:spacing w:after="60" w:line="360" w:lineRule="auto"/>
              <w:ind w:firstLineChars="200" w:firstLine="480"/>
              <w:jc w:val="left"/>
              <w:rPr>
                <w:rFonts w:ascii="仿宋" w:eastAsia="仿宋" w:hAnsi="仿宋" w:cs="仿宋"/>
                <w:b/>
                <w:bCs/>
              </w:rPr>
            </w:pPr>
            <w:r>
              <w:rPr>
                <w:rFonts w:ascii="仿宋" w:eastAsia="仿宋" w:hAnsi="仿宋" w:cs="仿宋" w:hint="eastAsia"/>
              </w:rPr>
              <w:t>招标控制价：暂定总价</w:t>
            </w:r>
            <w:r>
              <w:rPr>
                <w:rFonts w:ascii="仿宋" w:eastAsia="仿宋" w:hAnsi="仿宋" w:cs="仿宋"/>
              </w:rPr>
              <w:t>90万元，</w:t>
            </w:r>
            <w:r>
              <w:rPr>
                <w:rFonts w:ascii="仿宋" w:eastAsia="仿宋" w:hAnsi="仿宋" w:cs="仿宋" w:hint="eastAsia"/>
                <w:u w:val="single"/>
              </w:rPr>
              <w:t>本项目实行</w:t>
            </w:r>
            <w:proofErr w:type="gramStart"/>
            <w:r>
              <w:rPr>
                <w:rFonts w:ascii="仿宋" w:eastAsia="仿宋" w:hAnsi="仿宋" w:cs="仿宋" w:hint="eastAsia"/>
                <w:u w:val="single"/>
              </w:rPr>
              <w:t>全费用</w:t>
            </w:r>
            <w:proofErr w:type="gramEnd"/>
            <w:r>
              <w:rPr>
                <w:rFonts w:ascii="仿宋" w:eastAsia="仿宋" w:hAnsi="仿宋" w:cs="仿宋" w:hint="eastAsia"/>
                <w:u w:val="single"/>
              </w:rPr>
              <w:t>单价招标，城市危旧房屋安全及抗震鉴定</w:t>
            </w:r>
            <w:proofErr w:type="gramStart"/>
            <w:r>
              <w:rPr>
                <w:rFonts w:ascii="仿宋" w:eastAsia="仿宋" w:hAnsi="仿宋" w:cs="仿宋" w:hint="eastAsia"/>
                <w:u w:val="single"/>
              </w:rPr>
              <w:t>全费用</w:t>
            </w:r>
            <w:proofErr w:type="gramEnd"/>
            <w:r>
              <w:rPr>
                <w:rFonts w:ascii="仿宋" w:eastAsia="仿宋" w:hAnsi="仿宋" w:cs="仿宋" w:hint="eastAsia"/>
                <w:u w:val="single"/>
              </w:rPr>
              <w:t>单价招标控制价为</w:t>
            </w:r>
            <w:r>
              <w:rPr>
                <w:rFonts w:ascii="仿宋" w:eastAsia="仿宋" w:hAnsi="仿宋" w:cs="仿宋"/>
                <w:u w:val="single"/>
              </w:rPr>
              <w:t>9元/㎡，</w:t>
            </w:r>
            <w:r>
              <w:rPr>
                <w:rFonts w:ascii="仿宋" w:eastAsia="仿宋" w:hAnsi="仿宋" w:cs="仿宋" w:hint="eastAsia"/>
              </w:rPr>
              <w:t>总费用以</w:t>
            </w:r>
            <w:proofErr w:type="gramStart"/>
            <w:r>
              <w:rPr>
                <w:rFonts w:ascii="仿宋" w:eastAsia="仿宋" w:hAnsi="仿宋" w:cs="仿宋" w:hint="eastAsia"/>
              </w:rPr>
              <w:t>全费用</w:t>
            </w:r>
            <w:proofErr w:type="gramEnd"/>
            <w:r>
              <w:rPr>
                <w:rFonts w:ascii="仿宋" w:eastAsia="仿宋" w:hAnsi="仿宋" w:cs="仿宋" w:hint="eastAsia"/>
              </w:rPr>
              <w:t>单价和实际检测鉴定面积为依据，单价不变，按实结算。</w:t>
            </w:r>
            <w:r>
              <w:rPr>
                <w:rFonts w:ascii="仿宋" w:eastAsia="仿宋" w:hAnsi="仿宋" w:cs="仿宋" w:hint="eastAsia"/>
                <w:b/>
              </w:rPr>
              <w:t>投标人的投标报价不得高于招标控制单价，否则按无效标处理。</w:t>
            </w:r>
            <w:r w:rsidR="000B3B90" w:rsidRPr="000B3B90">
              <w:rPr>
                <w:rFonts w:ascii="仿宋" w:eastAsia="仿宋" w:hAnsi="仿宋" w:cs="仿宋" w:hint="eastAsia"/>
                <w:b/>
              </w:rPr>
              <w:t>专家评审费由投标人综合考虑到投标报价中，不得单列。</w:t>
            </w:r>
          </w:p>
        </w:tc>
      </w:tr>
      <w:bookmarkEnd w:id="0"/>
    </w:tbl>
    <w:p w:rsidR="00733662" w:rsidRDefault="00733662" w:rsidP="000B3B90">
      <w:pPr>
        <w:spacing w:beforeLines="50" w:afterLines="50" w:line="360" w:lineRule="auto"/>
        <w:jc w:val="center"/>
        <w:outlineLvl w:val="0"/>
        <w:rPr>
          <w:rFonts w:ascii="仿宋" w:eastAsia="仿宋" w:hAnsi="仿宋" w:cs="仿宋"/>
          <w:b/>
          <w:sz w:val="36"/>
          <w:szCs w:val="36"/>
        </w:rPr>
      </w:pPr>
    </w:p>
    <w:p w:rsidR="00733662" w:rsidRDefault="00733662" w:rsidP="000B3B90">
      <w:pPr>
        <w:spacing w:beforeLines="50" w:afterLines="50" w:line="360" w:lineRule="auto"/>
        <w:jc w:val="center"/>
        <w:outlineLvl w:val="0"/>
        <w:rPr>
          <w:rFonts w:ascii="仿宋" w:eastAsia="仿宋" w:hAnsi="仿宋" w:cs="仿宋"/>
          <w:b/>
          <w:sz w:val="36"/>
          <w:szCs w:val="36"/>
        </w:rPr>
      </w:pPr>
    </w:p>
    <w:p w:rsidR="007E00B4" w:rsidRDefault="007E00B4" w:rsidP="000B3B90">
      <w:pPr>
        <w:spacing w:beforeLines="50" w:afterLines="50" w:line="360" w:lineRule="auto"/>
        <w:jc w:val="center"/>
        <w:outlineLvl w:val="0"/>
        <w:rPr>
          <w:rFonts w:ascii="仿宋" w:eastAsia="仿宋" w:hAnsi="仿宋" w:cs="仿宋"/>
          <w:b/>
          <w:sz w:val="36"/>
          <w:szCs w:val="36"/>
        </w:rPr>
      </w:pPr>
      <w:r>
        <w:rPr>
          <w:rFonts w:ascii="仿宋" w:eastAsia="仿宋" w:hAnsi="仿宋" w:cs="仿宋" w:hint="eastAsia"/>
          <w:b/>
          <w:sz w:val="36"/>
          <w:szCs w:val="36"/>
        </w:rPr>
        <w:lastRenderedPageBreak/>
        <w:t>第三章</w:t>
      </w:r>
      <w:r>
        <w:rPr>
          <w:rFonts w:ascii="仿宋" w:eastAsia="仿宋" w:hAnsi="仿宋" w:cs="仿宋"/>
          <w:b/>
          <w:sz w:val="36"/>
          <w:szCs w:val="36"/>
        </w:rPr>
        <w:t xml:space="preserve">  </w:t>
      </w:r>
      <w:r>
        <w:rPr>
          <w:rFonts w:ascii="仿宋" w:eastAsia="仿宋" w:hAnsi="仿宋" w:cs="仿宋" w:hint="eastAsia"/>
          <w:b/>
          <w:sz w:val="36"/>
          <w:szCs w:val="36"/>
        </w:rPr>
        <w:t>合同主要条款</w:t>
      </w:r>
    </w:p>
    <w:p w:rsidR="007E00B4" w:rsidRDefault="007E00B4">
      <w:pPr>
        <w:spacing w:line="360" w:lineRule="auto"/>
        <w:jc w:val="center"/>
        <w:rPr>
          <w:rFonts w:ascii="仿宋" w:eastAsia="仿宋" w:hAnsi="仿宋" w:cs="仿宋"/>
          <w:sz w:val="44"/>
          <w:szCs w:val="44"/>
        </w:rPr>
      </w:pPr>
      <w:r>
        <w:rPr>
          <w:rFonts w:ascii="仿宋" w:eastAsia="仿宋" w:hAnsi="仿宋" w:cs="仿宋" w:hint="eastAsia"/>
          <w:sz w:val="40"/>
          <w:szCs w:val="40"/>
          <w:shd w:val="clear" w:color="auto" w:fill="FFFFFF"/>
        </w:rPr>
        <w:t>房屋安全及抗震鉴定合同</w:t>
      </w:r>
      <w:r>
        <w:rPr>
          <w:rFonts w:ascii="仿宋" w:eastAsia="仿宋" w:hAnsi="仿宋" w:cs="仿宋"/>
          <w:sz w:val="44"/>
          <w:szCs w:val="44"/>
          <w:shd w:val="clear" w:color="auto" w:fill="FFFFFF"/>
        </w:rPr>
        <w:t xml:space="preserve"> </w:t>
      </w:r>
    </w:p>
    <w:p w:rsidR="007E00B4" w:rsidRDefault="007E00B4">
      <w:pPr>
        <w:spacing w:line="360" w:lineRule="auto"/>
        <w:rPr>
          <w:rFonts w:ascii="仿宋" w:eastAsia="仿宋" w:hAnsi="仿宋" w:cs="仿宋"/>
        </w:rPr>
      </w:pPr>
      <w:r>
        <w:rPr>
          <w:rFonts w:ascii="仿宋" w:eastAsia="仿宋" w:hAnsi="仿宋" w:cs="仿宋" w:hint="eastAsia"/>
        </w:rPr>
        <w:t>甲方：</w:t>
      </w:r>
      <w:r>
        <w:rPr>
          <w:rFonts w:ascii="仿宋" w:eastAsia="仿宋" w:hAnsi="仿宋" w:cs="仿宋"/>
          <w:u w:val="single"/>
        </w:rPr>
        <w:t xml:space="preserve">                                </w:t>
      </w:r>
    </w:p>
    <w:p w:rsidR="007E00B4" w:rsidRDefault="007E00B4">
      <w:pPr>
        <w:spacing w:line="360" w:lineRule="auto"/>
        <w:rPr>
          <w:rFonts w:ascii="仿宋" w:eastAsia="仿宋" w:hAnsi="仿宋" w:cs="仿宋"/>
        </w:rPr>
      </w:pPr>
      <w:r>
        <w:rPr>
          <w:rFonts w:ascii="仿宋" w:eastAsia="仿宋" w:hAnsi="仿宋" w:cs="仿宋" w:hint="eastAsia"/>
        </w:rPr>
        <w:t>乙方：</w:t>
      </w:r>
      <w:r>
        <w:rPr>
          <w:rFonts w:ascii="仿宋" w:eastAsia="仿宋" w:hAnsi="仿宋" w:cs="仿宋"/>
          <w:u w:val="single"/>
        </w:rPr>
        <w:t xml:space="preserve">                                </w:t>
      </w:r>
    </w:p>
    <w:p w:rsidR="007E00B4" w:rsidRDefault="007E00B4">
      <w:pPr>
        <w:spacing w:line="360" w:lineRule="auto"/>
        <w:ind w:firstLineChars="200" w:firstLine="480"/>
        <w:rPr>
          <w:rFonts w:ascii="仿宋" w:eastAsia="仿宋" w:hAnsi="仿宋" w:cs="仿宋"/>
        </w:rPr>
      </w:pPr>
      <w:r>
        <w:rPr>
          <w:rFonts w:ascii="仿宋" w:eastAsia="仿宋" w:hAnsi="仿宋" w:cs="仿宋" w:hint="eastAsia"/>
          <w:kern w:val="0"/>
          <w:lang w:val="zh-CN"/>
        </w:rPr>
        <w:t>根据《中华人民共和国</w:t>
      </w:r>
      <w:r>
        <w:rPr>
          <w:rFonts w:ascii="仿宋" w:eastAsia="仿宋" w:hAnsi="仿宋" w:cs="仿宋" w:hint="eastAsia"/>
          <w:kern w:val="0"/>
        </w:rPr>
        <w:t>民法典</w:t>
      </w:r>
      <w:r>
        <w:rPr>
          <w:rFonts w:ascii="仿宋" w:eastAsia="仿宋" w:hAnsi="仿宋" w:cs="仿宋" w:hint="eastAsia"/>
          <w:kern w:val="0"/>
          <w:lang w:val="zh-CN"/>
        </w:rPr>
        <w:t>》等法律法规的规定，甲乙双方按照谈判结果签订本合同。</w:t>
      </w:r>
    </w:p>
    <w:p w:rsidR="007E00B4" w:rsidRDefault="007E00B4">
      <w:pPr>
        <w:spacing w:line="360" w:lineRule="auto"/>
        <w:ind w:firstLine="422"/>
        <w:rPr>
          <w:rFonts w:ascii="仿宋" w:eastAsia="仿宋" w:hAnsi="仿宋" w:cs="仿宋"/>
          <w:u w:val="single"/>
          <w:lang w:val="zh-CN"/>
        </w:rPr>
      </w:pPr>
      <w:r>
        <w:rPr>
          <w:rFonts w:ascii="仿宋" w:eastAsia="仿宋" w:hAnsi="仿宋" w:cs="仿宋" w:hint="eastAsia"/>
          <w:b/>
        </w:rPr>
        <w:t>第一条</w:t>
      </w:r>
      <w:r>
        <w:rPr>
          <w:rFonts w:ascii="仿宋" w:eastAsia="仿宋" w:hAnsi="仿宋" w:cs="仿宋"/>
          <w:b/>
        </w:rPr>
        <w:t xml:space="preserve"> 合同标的 </w:t>
      </w:r>
      <w:r>
        <w:rPr>
          <w:rFonts w:ascii="仿宋" w:eastAsia="仿宋" w:hAnsi="仿宋" w:cs="仿宋" w:hint="eastAsia"/>
          <w:lang w:val="zh-CN"/>
        </w:rPr>
        <w:t>乙方根据甲方要求提供下列服务：</w:t>
      </w:r>
    </w:p>
    <w:p w:rsidR="007E00B4" w:rsidRDefault="007E00B4">
      <w:pPr>
        <w:spacing w:line="360" w:lineRule="auto"/>
        <w:ind w:firstLine="422"/>
        <w:rPr>
          <w:rFonts w:ascii="仿宋" w:eastAsia="仿宋" w:hAnsi="仿宋" w:cs="仿宋"/>
        </w:rPr>
      </w:pPr>
      <w:r>
        <w:rPr>
          <w:rFonts w:ascii="仿宋" w:eastAsia="仿宋" w:hAnsi="仿宋" w:cs="仿宋" w:hint="eastAsia"/>
        </w:rPr>
        <w:t>服务内容详见乙方响应性文件等。</w:t>
      </w:r>
    </w:p>
    <w:p w:rsidR="007E00B4" w:rsidRDefault="007E00B4">
      <w:pPr>
        <w:spacing w:line="360" w:lineRule="auto"/>
        <w:ind w:firstLine="422"/>
        <w:rPr>
          <w:rFonts w:ascii="仿宋" w:eastAsia="仿宋" w:hAnsi="仿宋" w:cs="仿宋"/>
          <w:lang w:val="zh-CN"/>
        </w:rPr>
      </w:pPr>
      <w:r>
        <w:rPr>
          <w:rFonts w:ascii="仿宋" w:eastAsia="仿宋" w:hAnsi="仿宋" w:cs="仿宋" w:hint="eastAsia"/>
          <w:b/>
        </w:rPr>
        <w:t>第二条</w:t>
      </w:r>
      <w:r>
        <w:rPr>
          <w:rFonts w:ascii="仿宋" w:eastAsia="仿宋" w:hAnsi="仿宋" w:cs="仿宋"/>
          <w:b/>
        </w:rPr>
        <w:t xml:space="preserve"> 合同价款及结算方式 </w:t>
      </w:r>
    </w:p>
    <w:p w:rsidR="007E00B4" w:rsidRDefault="007E00B4">
      <w:pPr>
        <w:spacing w:line="360" w:lineRule="auto"/>
        <w:ind w:firstLine="422"/>
        <w:rPr>
          <w:rFonts w:ascii="仿宋" w:eastAsia="仿宋" w:hAnsi="仿宋" w:cs="仿宋"/>
        </w:rPr>
      </w:pPr>
      <w:r>
        <w:rPr>
          <w:rFonts w:ascii="仿宋" w:eastAsia="仿宋" w:hAnsi="仿宋" w:cs="仿宋"/>
        </w:rPr>
        <w:t>1、合同暂定价：人民币</w:t>
      </w:r>
      <w:r>
        <w:rPr>
          <w:rFonts w:ascii="仿宋" w:eastAsia="仿宋" w:hAnsi="仿宋" w:cs="仿宋"/>
          <w:u w:val="single"/>
        </w:rPr>
        <w:t xml:space="preserve">               </w:t>
      </w:r>
      <w:r>
        <w:rPr>
          <w:rFonts w:ascii="仿宋" w:eastAsia="仿宋" w:hAnsi="仿宋" w:cs="仿宋" w:hint="eastAsia"/>
        </w:rPr>
        <w:t>（大写）。</w:t>
      </w:r>
    </w:p>
    <w:p w:rsidR="007E00B4" w:rsidRDefault="007E00B4">
      <w:pPr>
        <w:spacing w:line="360" w:lineRule="auto"/>
        <w:ind w:firstLine="422"/>
        <w:rPr>
          <w:rFonts w:ascii="仿宋" w:eastAsia="仿宋" w:hAnsi="仿宋" w:cs="仿宋"/>
        </w:rPr>
      </w:pPr>
      <w:r>
        <w:rPr>
          <w:rFonts w:ascii="仿宋" w:eastAsia="仿宋" w:hAnsi="仿宋" w:cs="仿宋"/>
        </w:rPr>
        <w:t>2、结算方式：</w:t>
      </w:r>
      <w:r>
        <w:rPr>
          <w:rFonts w:ascii="仿宋" w:eastAsia="仿宋" w:hAnsi="仿宋" w:cs="仿宋" w:hint="eastAsia"/>
          <w:u w:val="single"/>
        </w:rPr>
        <w:t>本项目</w:t>
      </w:r>
      <w:r>
        <w:rPr>
          <w:rFonts w:ascii="仿宋" w:eastAsia="仿宋" w:hAnsi="仿宋" w:cs="仿宋" w:hint="eastAsia"/>
        </w:rPr>
        <w:t>总费用以</w:t>
      </w:r>
      <w:proofErr w:type="gramStart"/>
      <w:r>
        <w:rPr>
          <w:rFonts w:ascii="仿宋" w:eastAsia="仿宋" w:hAnsi="仿宋" w:cs="仿宋" w:hint="eastAsia"/>
        </w:rPr>
        <w:t>全费用</w:t>
      </w:r>
      <w:proofErr w:type="gramEnd"/>
      <w:r>
        <w:rPr>
          <w:rFonts w:ascii="仿宋" w:eastAsia="仿宋" w:hAnsi="仿宋" w:cs="仿宋" w:hint="eastAsia"/>
        </w:rPr>
        <w:t>单价和实际检测鉴定面积为依据，单价不变，按实结算；城市危旧房屋安全及抗震鉴定</w:t>
      </w:r>
      <w:proofErr w:type="gramStart"/>
      <w:r>
        <w:rPr>
          <w:rFonts w:ascii="仿宋" w:eastAsia="仿宋" w:hAnsi="仿宋" w:cs="仿宋" w:hint="eastAsia"/>
        </w:rPr>
        <w:t>全费用</w:t>
      </w:r>
      <w:proofErr w:type="gramEnd"/>
      <w:r>
        <w:rPr>
          <w:rFonts w:ascii="仿宋" w:eastAsia="仿宋" w:hAnsi="仿宋" w:cs="仿宋" w:hint="eastAsia"/>
        </w:rPr>
        <w:t>单价为人民币</w:t>
      </w:r>
      <w:r>
        <w:rPr>
          <w:rFonts w:ascii="仿宋" w:eastAsia="仿宋" w:hAnsi="仿宋" w:cs="仿宋"/>
          <w:u w:val="single"/>
        </w:rPr>
        <w:t xml:space="preserve">     元/㎡</w:t>
      </w:r>
      <w:r>
        <w:rPr>
          <w:rFonts w:ascii="仿宋" w:eastAsia="仿宋" w:hAnsi="仿宋" w:cs="仿宋" w:hint="eastAsia"/>
        </w:rPr>
        <w:t>。</w:t>
      </w:r>
    </w:p>
    <w:p w:rsidR="007E00B4" w:rsidRDefault="007E00B4">
      <w:pPr>
        <w:spacing w:line="360" w:lineRule="auto"/>
        <w:ind w:firstLine="422"/>
        <w:rPr>
          <w:rFonts w:ascii="仿宋" w:eastAsia="仿宋" w:hAnsi="仿宋" w:cs="仿宋"/>
        </w:rPr>
      </w:pPr>
      <w:r>
        <w:rPr>
          <w:rFonts w:ascii="仿宋" w:eastAsia="仿宋" w:hAnsi="仿宋" w:cs="仿宋" w:hint="eastAsia"/>
          <w:b/>
          <w:bCs/>
          <w:lang w:val="zh-CN"/>
        </w:rPr>
        <w:t>第三条</w:t>
      </w:r>
      <w:r>
        <w:rPr>
          <w:rFonts w:ascii="仿宋" w:eastAsia="仿宋" w:hAnsi="仿宋" w:cs="仿宋"/>
          <w:b/>
          <w:bCs/>
          <w:lang w:val="zh-CN"/>
        </w:rPr>
        <w:t xml:space="preserve"> 组成本合同的有关文件 </w:t>
      </w:r>
      <w:r>
        <w:rPr>
          <w:rFonts w:ascii="仿宋" w:eastAsia="仿宋" w:hAnsi="仿宋" w:cs="仿宋" w:hint="eastAsia"/>
          <w:lang w:val="zh-CN"/>
        </w:rPr>
        <w:t>下列关于文件和有关附件是本合同不可分割的组成部分，与本合同具有同等法律效力。</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第四条权利保证</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乙方应保证为甲方提供服务任何一部分时不受第三方提出侵犯其专利权、版权或其他权利的起诉。一旦出现侵权，乙方应承担全部责任。</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第五条质量保证</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乙方提供的服务必须全部达到招标文件各项要求，国家或行业有规定的，还要符合相应规定。服务期满前，乙方应根据甲方要求提供完整的文档资料，并配合甲方做好与本项目相关任务的衔接工作。</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质量要求：</w:t>
      </w:r>
      <w:r>
        <w:rPr>
          <w:rFonts w:ascii="仿宋" w:eastAsia="仿宋" w:hAnsi="仿宋" w:cs="仿宋" w:hint="eastAsia"/>
        </w:rPr>
        <w:t>检测鉴定深度达到国家、省、市现行规范、技术标准、有关规定的要求，满足招标文件的要求，同时符合江苏省</w:t>
      </w:r>
      <w:proofErr w:type="gramStart"/>
      <w:r>
        <w:rPr>
          <w:rFonts w:ascii="仿宋" w:eastAsia="仿宋" w:hAnsi="仿宋" w:cs="仿宋" w:hint="eastAsia"/>
        </w:rPr>
        <w:t>安全发展</w:t>
      </w:r>
      <w:proofErr w:type="gramEnd"/>
      <w:r>
        <w:rPr>
          <w:rFonts w:ascii="仿宋" w:eastAsia="仿宋" w:hAnsi="仿宋" w:cs="仿宋" w:hint="eastAsia"/>
        </w:rPr>
        <w:t>示范城市创建指南的要求，并通过招标人及相关职能监督部门的审查认可。</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第六条服务期限和验收标准</w:t>
      </w:r>
    </w:p>
    <w:p w:rsidR="007E00B4" w:rsidRDefault="007E00B4">
      <w:pPr>
        <w:autoSpaceDE w:val="0"/>
        <w:autoSpaceDN w:val="0"/>
        <w:adjustRightInd w:val="0"/>
        <w:spacing w:line="360" w:lineRule="auto"/>
        <w:ind w:firstLine="420"/>
        <w:jc w:val="left"/>
        <w:rPr>
          <w:rFonts w:ascii="仿宋" w:eastAsia="仿宋" w:hAnsi="仿宋" w:cs="仿宋"/>
          <w:u w:val="single"/>
          <w:lang w:val="zh-CN"/>
        </w:rPr>
      </w:pPr>
      <w:r>
        <w:rPr>
          <w:rFonts w:ascii="仿宋" w:eastAsia="仿宋" w:hAnsi="仿宋" w:cs="仿宋"/>
          <w:lang w:val="zh-CN"/>
        </w:rPr>
        <w:t>1、</w:t>
      </w:r>
      <w:r>
        <w:rPr>
          <w:rFonts w:ascii="仿宋" w:eastAsia="仿宋" w:hAnsi="仿宋" w:cs="仿宋" w:hint="eastAsia"/>
        </w:rPr>
        <w:t>本项目的工作定于</w:t>
      </w:r>
      <w:r>
        <w:rPr>
          <w:rFonts w:ascii="仿宋" w:eastAsia="仿宋" w:hAnsi="仿宋" w:cs="仿宋"/>
        </w:rPr>
        <w:t>________年________月________日开始，具体开始时间以甲方通知为准，________年________月________日提交成果资料，招标文件</w:t>
      </w:r>
      <w:r>
        <w:rPr>
          <w:rFonts w:ascii="仿宋" w:eastAsia="仿宋" w:hAnsi="仿宋" w:cs="仿宋" w:hint="eastAsia"/>
          <w:lang w:val="zh-CN"/>
        </w:rPr>
        <w:lastRenderedPageBreak/>
        <w:t>有约定的，从其约定。</w:t>
      </w:r>
    </w:p>
    <w:p w:rsidR="007E00B4" w:rsidRDefault="007E00B4" w:rsidP="006F51C4">
      <w:pPr>
        <w:pStyle w:val="a6"/>
        <w:tabs>
          <w:tab w:val="left" w:pos="1000"/>
        </w:tabs>
        <w:snapToGrid w:val="0"/>
        <w:spacing w:line="360" w:lineRule="auto"/>
        <w:ind w:firstLineChars="174" w:firstLine="418"/>
        <w:rPr>
          <w:rFonts w:ascii="仿宋" w:eastAsia="仿宋" w:hAnsi="仿宋" w:cs="仿宋"/>
          <w:sz w:val="24"/>
          <w:szCs w:val="24"/>
        </w:rPr>
      </w:pPr>
      <w:r>
        <w:rPr>
          <w:rFonts w:ascii="仿宋" w:eastAsia="仿宋" w:hAnsi="仿宋" w:cs="仿宋"/>
          <w:sz w:val="24"/>
          <w:szCs w:val="24"/>
          <w:lang w:val="zh-CN"/>
        </w:rPr>
        <w:t>2、</w:t>
      </w:r>
      <w:r>
        <w:rPr>
          <w:rFonts w:ascii="仿宋" w:eastAsia="仿宋" w:hAnsi="仿宋" w:cs="仿宋" w:hint="eastAsia"/>
          <w:sz w:val="24"/>
          <w:szCs w:val="24"/>
        </w:rPr>
        <w:t>最终成果除</w:t>
      </w:r>
      <w:r>
        <w:rPr>
          <w:rFonts w:ascii="仿宋" w:eastAsia="仿宋" w:hAnsi="仿宋" w:cs="仿宋" w:hint="eastAsia"/>
          <w:kern w:val="0"/>
          <w:sz w:val="24"/>
          <w:szCs w:val="24"/>
        </w:rPr>
        <w:t>需满足业主要求外还应当符合国家</w:t>
      </w:r>
      <w:r>
        <w:rPr>
          <w:rFonts w:ascii="仿宋" w:eastAsia="仿宋" w:hAnsi="仿宋" w:cs="仿宋" w:hint="eastAsia"/>
          <w:sz w:val="24"/>
          <w:szCs w:val="24"/>
        </w:rPr>
        <w:t>及行业现行规范要求</w:t>
      </w:r>
      <w:r>
        <w:rPr>
          <w:rFonts w:ascii="仿宋" w:eastAsia="仿宋" w:hAnsi="仿宋" w:cs="仿宋" w:hint="eastAsia"/>
          <w:kern w:val="0"/>
          <w:sz w:val="24"/>
          <w:szCs w:val="24"/>
        </w:rPr>
        <w:t>及相关部门的</w:t>
      </w:r>
      <w:r>
        <w:rPr>
          <w:rFonts w:ascii="仿宋" w:eastAsia="仿宋" w:hAnsi="仿宋" w:cs="仿宋" w:hint="eastAsia"/>
          <w:bCs/>
          <w:kern w:val="0"/>
          <w:sz w:val="24"/>
          <w:szCs w:val="24"/>
        </w:rPr>
        <w:t>审查认可</w:t>
      </w:r>
      <w:r>
        <w:rPr>
          <w:rFonts w:ascii="仿宋" w:eastAsia="仿宋" w:hAnsi="仿宋" w:cs="仿宋" w:hint="eastAsia"/>
          <w:kern w:val="0"/>
          <w:sz w:val="24"/>
          <w:szCs w:val="24"/>
        </w:rPr>
        <w:t>。</w:t>
      </w:r>
    </w:p>
    <w:p w:rsidR="007E00B4" w:rsidRDefault="007E00B4">
      <w:pPr>
        <w:autoSpaceDE w:val="0"/>
        <w:autoSpaceDN w:val="0"/>
        <w:adjustRightInd w:val="0"/>
        <w:spacing w:line="360" w:lineRule="auto"/>
        <w:ind w:firstLine="420"/>
        <w:jc w:val="left"/>
        <w:rPr>
          <w:rFonts w:ascii="仿宋" w:eastAsia="仿宋" w:hAnsi="仿宋" w:cs="仿宋"/>
          <w:b/>
          <w:bCs/>
          <w:i/>
          <w:iCs/>
          <w:lang w:val="zh-CN"/>
        </w:rPr>
      </w:pPr>
      <w:r>
        <w:rPr>
          <w:rFonts w:ascii="仿宋" w:eastAsia="仿宋" w:hAnsi="仿宋" w:cs="仿宋" w:hint="eastAsia"/>
          <w:b/>
          <w:bCs/>
          <w:lang w:val="zh-CN"/>
        </w:rPr>
        <w:t>第七条合同款支付</w:t>
      </w:r>
    </w:p>
    <w:p w:rsidR="007E00B4" w:rsidRDefault="007E00B4">
      <w:pPr>
        <w:autoSpaceDE w:val="0"/>
        <w:autoSpaceDN w:val="0"/>
        <w:adjustRightInd w:val="0"/>
        <w:spacing w:line="360" w:lineRule="auto"/>
        <w:ind w:firstLine="420"/>
        <w:jc w:val="left"/>
        <w:rPr>
          <w:rFonts w:ascii="仿宋" w:eastAsia="仿宋" w:hAnsi="仿宋" w:cs="仿宋"/>
          <w:lang w:val="zh-CN"/>
        </w:rPr>
      </w:pPr>
      <w:r w:rsidRPr="007E00B4">
        <w:rPr>
          <w:rFonts w:ascii="仿宋" w:eastAsia="仿宋" w:hAnsi="仿宋" w:cs="仿宋" w:hint="eastAsia"/>
          <w:b/>
          <w:bCs/>
          <w:lang w:val="zh-CN"/>
        </w:rPr>
        <w:t>付款条件：无预付款及项目进度款，乙方完成全部房屋安全及抗震鉴定，提交完整的基础资料汇编、检测鉴定报告</w:t>
      </w:r>
      <w:r>
        <w:rPr>
          <w:rFonts w:ascii="仿宋" w:eastAsia="仿宋" w:hAnsi="仿宋" w:cs="仿宋" w:hint="eastAsia"/>
          <w:b/>
          <w:bCs/>
          <w:lang w:val="zh-CN"/>
        </w:rPr>
        <w:t>、安全隐患整改措施和计划、抗震风险加固措施和计划，</w:t>
      </w:r>
      <w:r w:rsidRPr="007E00B4">
        <w:rPr>
          <w:rFonts w:ascii="仿宋" w:eastAsia="仿宋" w:hAnsi="仿宋" w:cs="仿宋" w:hint="eastAsia"/>
          <w:b/>
          <w:bCs/>
          <w:lang w:val="zh-CN"/>
        </w:rPr>
        <w:t>并验收合格后一次付清</w:t>
      </w:r>
      <w:r>
        <w:rPr>
          <w:rFonts w:ascii="仿宋" w:eastAsia="仿宋" w:hAnsi="仿宋" w:cs="仿宋" w:hint="eastAsia"/>
          <w:b/>
          <w:bCs/>
          <w:lang w:val="zh-CN"/>
        </w:rPr>
        <w:t>（</w:t>
      </w:r>
      <w:r>
        <w:rPr>
          <w:rFonts w:ascii="仿宋" w:eastAsia="仿宋" w:hAnsi="仿宋" w:cs="仿宋" w:hint="eastAsia"/>
          <w:b/>
          <w:bCs/>
        </w:rPr>
        <w:t>以上付款不计利息</w:t>
      </w:r>
      <w:r>
        <w:rPr>
          <w:rFonts w:ascii="仿宋" w:eastAsia="仿宋" w:hAnsi="仿宋" w:cs="仿宋" w:hint="eastAsia"/>
          <w:b/>
          <w:bCs/>
          <w:lang w:val="zh-CN"/>
        </w:rPr>
        <w:t>）</w:t>
      </w:r>
      <w:r>
        <w:rPr>
          <w:rFonts w:ascii="仿宋" w:eastAsia="仿宋" w:hAnsi="仿宋" w:cs="仿宋" w:hint="eastAsia"/>
          <w:lang w:val="zh-CN"/>
        </w:rPr>
        <w:t>。</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第八条违约责任</w:t>
      </w:r>
      <w:r>
        <w:rPr>
          <w:rFonts w:ascii="仿宋" w:eastAsia="仿宋" w:hAnsi="仿宋" w:cs="仿宋"/>
          <w:b/>
          <w:bCs/>
          <w:lang w:val="zh-CN"/>
        </w:rPr>
        <w:tab/>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１、甲方无正当理由拒绝验收或拒付款的，甲方向乙方偿付合同总价的</w:t>
      </w:r>
      <w:r>
        <w:rPr>
          <w:rFonts w:ascii="仿宋" w:eastAsia="仿宋" w:hAnsi="仿宋" w:cs="仿宋"/>
          <w:lang w:val="zh-CN"/>
        </w:rPr>
        <w:t>5%违约金。</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２、甲方未按合同规定的期限向乙方支付合同款的，每逾期</w:t>
      </w:r>
      <w:r>
        <w:rPr>
          <w:rFonts w:ascii="仿宋" w:eastAsia="仿宋" w:hAnsi="仿宋" w:cs="仿宋"/>
          <w:lang w:val="zh-CN"/>
        </w:rPr>
        <w:t xml:space="preserve">1天甲方向乙方偿付欠款总额的5‰滞纳金，但累计滞纳金总额不超过欠款总额的5% </w:t>
      </w:r>
      <w:r>
        <w:rPr>
          <w:rFonts w:ascii="仿宋" w:eastAsia="仿宋" w:hAnsi="仿宋" w:cs="仿宋" w:hint="eastAsia"/>
          <w:lang w:val="zh-CN"/>
        </w:rPr>
        <w:t>。</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３、如乙方不能按期交付服务的，乙方应当</w:t>
      </w:r>
      <w:r>
        <w:rPr>
          <w:rFonts w:ascii="仿宋" w:eastAsia="仿宋" w:hAnsi="仿宋" w:cs="仿宋" w:hint="eastAsia"/>
        </w:rPr>
        <w:t>赔偿甲方因此而遭受的实际损失，并</w:t>
      </w:r>
      <w:r>
        <w:rPr>
          <w:rFonts w:ascii="仿宋" w:eastAsia="仿宋" w:hAnsi="仿宋" w:cs="仿宋" w:hint="eastAsia"/>
          <w:lang w:val="zh-CN"/>
        </w:rPr>
        <w:t>应向甲方支付合同暂定价</w:t>
      </w:r>
      <w:r>
        <w:rPr>
          <w:rFonts w:ascii="仿宋" w:eastAsia="仿宋" w:hAnsi="仿宋" w:cs="仿宋"/>
          <w:lang w:val="zh-CN"/>
        </w:rPr>
        <w:t>5</w:t>
      </w:r>
      <w:r>
        <w:rPr>
          <w:rFonts w:ascii="仿宋" w:eastAsia="仿宋" w:hAnsi="仿宋" w:cs="仿宋"/>
        </w:rPr>
        <w:t>0</w:t>
      </w:r>
      <w:r>
        <w:rPr>
          <w:rFonts w:ascii="仿宋" w:eastAsia="仿宋" w:hAnsi="仿宋" w:cs="仿宋"/>
          <w:lang w:val="zh-CN"/>
        </w:rPr>
        <w:t>%的违约金。</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４、乙方逾期交付的，每逾期</w:t>
      </w:r>
      <w:r>
        <w:rPr>
          <w:rFonts w:ascii="仿宋" w:eastAsia="仿宋" w:hAnsi="仿宋" w:cs="仿宋"/>
          <w:lang w:val="zh-CN"/>
        </w:rPr>
        <w:t>1天，乙方向甲方偿付合同暂定价的</w:t>
      </w:r>
      <w:r>
        <w:rPr>
          <w:rFonts w:ascii="仿宋" w:eastAsia="仿宋" w:hAnsi="仿宋" w:cs="仿宋"/>
        </w:rPr>
        <w:t>5%</w:t>
      </w:r>
      <w:r>
        <w:rPr>
          <w:rFonts w:ascii="仿宋" w:eastAsia="仿宋" w:hAnsi="仿宋" w:cs="仿宋" w:hint="eastAsia"/>
          <w:lang w:val="zh-CN"/>
        </w:rPr>
        <w:t>的滞纳金。如乙方逾期交付达</w:t>
      </w:r>
      <w:r>
        <w:rPr>
          <w:rFonts w:ascii="仿宋" w:eastAsia="仿宋" w:hAnsi="仿宋" w:cs="仿宋"/>
          <w:lang w:val="zh-CN"/>
        </w:rPr>
        <w:t>10天，甲方有权解除合同，解除合同的通知自到达乙方时生效。</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5、乙方在承担违约责任后，仍应继续履行合同规定的义务（甲方解除合同的除外）。甲方未能及时追究乙方的任何一项违约责任并不表明甲方放弃追究乙方该项或其他违约责任。</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6、乙方虚假承诺，或经相关部门检测验收提供的服务不能满足招标文件要求，或是由于乙方的过错造成合同无法继续履行的，乙方应向甲方支付不少于合同暂定价30%赔偿金。</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第九条合同的变更和终止</w:t>
      </w:r>
    </w:p>
    <w:p w:rsidR="007E00B4" w:rsidRDefault="007E00B4">
      <w:pPr>
        <w:autoSpaceDE w:val="0"/>
        <w:autoSpaceDN w:val="0"/>
        <w:adjustRightInd w:val="0"/>
        <w:spacing w:line="360" w:lineRule="auto"/>
        <w:ind w:firstLineChars="200" w:firstLine="480"/>
        <w:jc w:val="left"/>
        <w:rPr>
          <w:rFonts w:ascii="仿宋" w:eastAsia="仿宋" w:hAnsi="仿宋" w:cs="仿宋"/>
          <w:lang w:val="zh-CN"/>
        </w:rPr>
      </w:pPr>
      <w:r>
        <w:rPr>
          <w:rFonts w:ascii="仿宋" w:eastAsia="仿宋" w:hAnsi="仿宋" w:cs="仿宋"/>
          <w:lang w:val="zh-CN"/>
        </w:rPr>
        <w:t>1、本合同一经签订，甲乙双方不得擅自变更、中止或终止合同。</w:t>
      </w:r>
    </w:p>
    <w:p w:rsidR="007E00B4" w:rsidRDefault="007E00B4">
      <w:pPr>
        <w:autoSpaceDE w:val="0"/>
        <w:autoSpaceDN w:val="0"/>
        <w:adjustRightInd w:val="0"/>
        <w:spacing w:line="360" w:lineRule="auto"/>
        <w:ind w:firstLineChars="200" w:firstLine="480"/>
        <w:jc w:val="left"/>
        <w:rPr>
          <w:rFonts w:ascii="仿宋" w:eastAsia="仿宋" w:hAnsi="仿宋" w:cs="仿宋"/>
          <w:lang w:val="zh-CN"/>
        </w:rPr>
      </w:pPr>
      <w:r>
        <w:rPr>
          <w:rFonts w:ascii="仿宋" w:eastAsia="仿宋" w:hAnsi="仿宋" w:cs="仿宋"/>
          <w:lang w:val="zh-CN"/>
        </w:rPr>
        <w:t>2、</w:t>
      </w:r>
      <w:r>
        <w:rPr>
          <w:rFonts w:ascii="仿宋" w:eastAsia="仿宋" w:hAnsi="仿宋" w:cs="仿宋" w:hint="eastAsia"/>
        </w:rPr>
        <w:t>除发生法律规定的不能预见、不能避免并不能克服的客观情况外，甲乙双方不得放弃或拒绝履行合同。乙方放弃或拒绝履行合同，在三年内不得参加招标人组织的招标活动。</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第十条合同的转让</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乙方不得擅自部分或全部转让其应履行的合同义务。</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lastRenderedPageBreak/>
        <w:t>第十一条争议的解决</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1、因履行本合同引起的或与本合同有关的争议，甲、乙双方应首先通过友好协商解决，如果协商不能解决争议，则采取以下第（</w:t>
      </w:r>
      <w:r>
        <w:rPr>
          <w:rFonts w:ascii="仿宋" w:eastAsia="仿宋" w:hAnsi="仿宋" w:cs="仿宋"/>
        </w:rPr>
        <w:t>1</w:t>
      </w:r>
      <w:r>
        <w:rPr>
          <w:rFonts w:ascii="仿宋" w:eastAsia="仿宋" w:hAnsi="仿宋" w:cs="仿宋" w:hint="eastAsia"/>
          <w:lang w:val="zh-CN"/>
        </w:rPr>
        <w:t>）种方式解决争议：</w:t>
      </w:r>
    </w:p>
    <w:p w:rsidR="007E00B4" w:rsidRDefault="007E00B4">
      <w:pPr>
        <w:autoSpaceDE w:val="0"/>
        <w:autoSpaceDN w:val="0"/>
        <w:adjustRightInd w:val="0"/>
        <w:spacing w:line="360" w:lineRule="auto"/>
        <w:ind w:firstLine="560"/>
        <w:jc w:val="left"/>
        <w:rPr>
          <w:rFonts w:ascii="仿宋" w:eastAsia="仿宋" w:hAnsi="仿宋" w:cs="仿宋"/>
          <w:lang w:val="zh-CN"/>
        </w:rPr>
      </w:pPr>
      <w:r>
        <w:rPr>
          <w:rFonts w:ascii="仿宋" w:eastAsia="仿宋" w:hAnsi="仿宋" w:cs="仿宋" w:hint="eastAsia"/>
          <w:lang w:val="zh-CN"/>
        </w:rPr>
        <w:t>（</w:t>
      </w:r>
      <w:r>
        <w:rPr>
          <w:rFonts w:ascii="仿宋" w:eastAsia="仿宋" w:hAnsi="仿宋" w:cs="仿宋"/>
          <w:lang w:val="zh-CN"/>
        </w:rPr>
        <w:t>1）向甲方所在地有管辖权的人民法院提起诉讼；</w:t>
      </w:r>
    </w:p>
    <w:p w:rsidR="007E00B4" w:rsidRDefault="007E00B4">
      <w:pPr>
        <w:autoSpaceDE w:val="0"/>
        <w:autoSpaceDN w:val="0"/>
        <w:adjustRightInd w:val="0"/>
        <w:spacing w:line="360" w:lineRule="auto"/>
        <w:ind w:firstLine="560"/>
        <w:jc w:val="left"/>
        <w:rPr>
          <w:rFonts w:ascii="仿宋" w:eastAsia="仿宋" w:hAnsi="仿宋" w:cs="仿宋"/>
          <w:lang w:val="zh-CN"/>
        </w:rPr>
      </w:pPr>
      <w:r>
        <w:rPr>
          <w:rFonts w:ascii="仿宋" w:eastAsia="仿宋" w:hAnsi="仿宋" w:cs="仿宋" w:hint="eastAsia"/>
          <w:lang w:val="zh-CN"/>
        </w:rPr>
        <w:t>（</w:t>
      </w:r>
      <w:r>
        <w:rPr>
          <w:rFonts w:ascii="仿宋" w:eastAsia="仿宋" w:hAnsi="仿宋" w:cs="仿宋"/>
          <w:lang w:val="zh-CN"/>
        </w:rPr>
        <w:t>2）向南京仲裁委员会按其仲裁规则申请仲裁。</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第十二条诚实信用</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hint="eastAsia"/>
          <w:lang w:val="zh-CN"/>
        </w:rPr>
        <w:t>乙方应诚实信用，严格按照招标文件要求和承诺履行合同，不向甲方进行商业贿赂或者提供不正当利益。</w:t>
      </w:r>
    </w:p>
    <w:p w:rsidR="007E00B4" w:rsidRDefault="007E00B4">
      <w:pPr>
        <w:autoSpaceDE w:val="0"/>
        <w:autoSpaceDN w:val="0"/>
        <w:adjustRightInd w:val="0"/>
        <w:spacing w:line="360" w:lineRule="auto"/>
        <w:ind w:firstLine="420"/>
        <w:jc w:val="left"/>
        <w:rPr>
          <w:rFonts w:ascii="仿宋" w:eastAsia="仿宋" w:hAnsi="仿宋" w:cs="仿宋"/>
          <w:b/>
          <w:bCs/>
          <w:lang w:val="zh-CN"/>
        </w:rPr>
      </w:pPr>
      <w:r>
        <w:rPr>
          <w:rFonts w:ascii="仿宋" w:eastAsia="仿宋" w:hAnsi="仿宋" w:cs="仿宋" w:hint="eastAsia"/>
          <w:b/>
          <w:bCs/>
          <w:lang w:val="zh-CN"/>
        </w:rPr>
        <w:t>第十三条合同生效及其他</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1、本合同自签订之日起生效。</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2、本合同一式</w:t>
      </w:r>
      <w:r>
        <w:rPr>
          <w:rFonts w:ascii="仿宋" w:eastAsia="仿宋" w:hAnsi="仿宋" w:cs="仿宋" w:hint="eastAsia"/>
        </w:rPr>
        <w:t>捌</w:t>
      </w:r>
      <w:r>
        <w:rPr>
          <w:rFonts w:ascii="仿宋" w:eastAsia="仿宋" w:hAnsi="仿宋" w:cs="仿宋" w:hint="eastAsia"/>
          <w:lang w:val="zh-CN"/>
        </w:rPr>
        <w:t>份，甲乙双方各执</w:t>
      </w:r>
      <w:r>
        <w:rPr>
          <w:rFonts w:ascii="仿宋" w:eastAsia="仿宋" w:hAnsi="仿宋" w:cs="仿宋" w:hint="eastAsia"/>
        </w:rPr>
        <w:t>肆</w:t>
      </w:r>
      <w:r>
        <w:rPr>
          <w:rFonts w:ascii="仿宋" w:eastAsia="仿宋" w:hAnsi="仿宋" w:cs="仿宋" w:hint="eastAsia"/>
          <w:lang w:val="zh-CN"/>
        </w:rPr>
        <w:t>份。</w:t>
      </w:r>
    </w:p>
    <w:p w:rsidR="007E00B4" w:rsidRDefault="007E00B4">
      <w:pPr>
        <w:autoSpaceDE w:val="0"/>
        <w:autoSpaceDN w:val="0"/>
        <w:adjustRightInd w:val="0"/>
        <w:spacing w:line="360" w:lineRule="auto"/>
        <w:ind w:firstLine="420"/>
        <w:jc w:val="left"/>
        <w:rPr>
          <w:rFonts w:ascii="仿宋" w:eastAsia="仿宋" w:hAnsi="仿宋" w:cs="仿宋"/>
          <w:lang w:val="zh-CN"/>
        </w:rPr>
      </w:pPr>
      <w:r>
        <w:rPr>
          <w:rFonts w:ascii="仿宋" w:eastAsia="仿宋" w:hAnsi="仿宋" w:cs="仿宋"/>
          <w:lang w:val="zh-CN"/>
        </w:rPr>
        <w:t>3、本合同应按照中华人民共和国的现行法律进行解释。</w:t>
      </w:r>
    </w:p>
    <w:p w:rsidR="007E00B4" w:rsidRDefault="007E00B4">
      <w:pPr>
        <w:widowControl/>
        <w:adjustRightInd w:val="0"/>
        <w:spacing w:line="360" w:lineRule="auto"/>
        <w:ind w:firstLine="420"/>
        <w:jc w:val="left"/>
        <w:rPr>
          <w:rFonts w:ascii="仿宋" w:eastAsia="仿宋" w:hAnsi="仿宋" w:cs="仿宋"/>
          <w:kern w:val="0"/>
          <w:lang w:val="zh-CN"/>
        </w:rPr>
      </w:pPr>
    </w:p>
    <w:tbl>
      <w:tblPr>
        <w:tblW w:w="0" w:type="auto"/>
        <w:tblLayout w:type="fixed"/>
        <w:tblLook w:val="04A0"/>
      </w:tblPr>
      <w:tblGrid>
        <w:gridCol w:w="4643"/>
        <w:gridCol w:w="4643"/>
      </w:tblGrid>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r>
              <w:rPr>
                <w:rFonts w:ascii="仿宋" w:eastAsia="仿宋" w:hAnsi="仿宋" w:cs="仿宋" w:hint="eastAsia"/>
                <w:kern w:val="0"/>
                <w:lang w:val="zh-CN"/>
              </w:rPr>
              <w:t>甲方：（盖章）</w:t>
            </w: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r>
              <w:rPr>
                <w:rFonts w:ascii="仿宋" w:eastAsia="仿宋" w:hAnsi="仿宋" w:cs="仿宋" w:hint="eastAsia"/>
                <w:kern w:val="0"/>
                <w:lang w:val="zh-CN"/>
              </w:rPr>
              <w:t>乙方：（盖章）</w:t>
            </w: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代表人：</w:t>
            </w: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代表人</w:t>
            </w:r>
            <w:r>
              <w:rPr>
                <w:rFonts w:ascii="仿宋" w:eastAsia="仿宋" w:hAnsi="仿宋" w:cs="仿宋" w:hint="eastAsia"/>
                <w:kern w:val="0"/>
              </w:rPr>
              <w:t>：</w:t>
            </w: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电话：</w:t>
            </w: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电话：</w:t>
            </w: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开户银行：</w:t>
            </w: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r>
              <w:rPr>
                <w:rFonts w:ascii="仿宋" w:eastAsia="仿宋" w:hAnsi="仿宋" w:cs="仿宋" w:hint="eastAsia"/>
                <w:kern w:val="0"/>
                <w:lang w:val="zh-CN"/>
              </w:rPr>
              <w:t>开户银行：</w:t>
            </w: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rPr>
            </w:pPr>
            <w:proofErr w:type="gramStart"/>
            <w:r>
              <w:rPr>
                <w:rFonts w:ascii="仿宋" w:eastAsia="仿宋" w:hAnsi="仿宋" w:cs="仿宋" w:hint="eastAsia"/>
                <w:kern w:val="0"/>
                <w:lang w:val="zh-CN"/>
              </w:rPr>
              <w:t>帐号</w:t>
            </w:r>
            <w:proofErr w:type="gramEnd"/>
            <w:r>
              <w:rPr>
                <w:rFonts w:ascii="仿宋" w:eastAsia="仿宋" w:hAnsi="仿宋" w:cs="仿宋" w:hint="eastAsia"/>
                <w:kern w:val="0"/>
                <w:lang w:val="zh-CN"/>
              </w:rPr>
              <w:t>：</w:t>
            </w:r>
          </w:p>
        </w:tc>
        <w:tc>
          <w:tcPr>
            <w:tcW w:w="4643" w:type="dxa"/>
            <w:tcBorders>
              <w:top w:val="nil"/>
              <w:left w:val="nil"/>
              <w:bottom w:val="nil"/>
              <w:right w:val="nil"/>
            </w:tcBorders>
          </w:tcPr>
          <w:p w:rsidR="007E00B4" w:rsidRDefault="007E00B4">
            <w:pPr>
              <w:widowControl/>
              <w:adjustRightInd w:val="0"/>
              <w:spacing w:after="120" w:line="360" w:lineRule="auto"/>
              <w:jc w:val="left"/>
              <w:rPr>
                <w:rFonts w:ascii="仿宋" w:eastAsia="仿宋" w:hAnsi="仿宋" w:cs="仿宋"/>
                <w:kern w:val="0"/>
              </w:rPr>
            </w:pPr>
            <w:proofErr w:type="gramStart"/>
            <w:r>
              <w:rPr>
                <w:rFonts w:ascii="仿宋" w:eastAsia="仿宋" w:hAnsi="仿宋" w:cs="仿宋" w:hint="eastAsia"/>
                <w:kern w:val="0"/>
                <w:lang w:val="zh-CN"/>
              </w:rPr>
              <w:t>帐号</w:t>
            </w:r>
            <w:proofErr w:type="gramEnd"/>
            <w:r>
              <w:rPr>
                <w:rFonts w:ascii="仿宋" w:eastAsia="仿宋" w:hAnsi="仿宋" w:cs="仿宋" w:hint="eastAsia"/>
                <w:kern w:val="0"/>
                <w:lang w:val="zh-CN"/>
              </w:rPr>
              <w:t>：</w:t>
            </w: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p>
        </w:tc>
      </w:tr>
      <w:tr w:rsidR="007E00B4">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r>
              <w:rPr>
                <w:rFonts w:ascii="仿宋" w:eastAsia="仿宋" w:hAnsi="仿宋" w:cs="仿宋" w:hint="eastAsia"/>
                <w:kern w:val="0"/>
                <w:lang w:val="zh-CN"/>
              </w:rPr>
              <w:t>日期：</w:t>
            </w:r>
            <w:r>
              <w:rPr>
                <w:rFonts w:ascii="仿宋" w:eastAsia="仿宋" w:hAnsi="仿宋" w:cs="仿宋"/>
                <w:kern w:val="0"/>
              </w:rPr>
              <w:t xml:space="preserve">  </w:t>
            </w:r>
            <w:r>
              <w:rPr>
                <w:rFonts w:ascii="仿宋" w:eastAsia="仿宋" w:hAnsi="仿宋" w:cs="仿宋" w:hint="eastAsia"/>
                <w:kern w:val="0"/>
                <w:lang w:val="zh-CN"/>
              </w:rPr>
              <w:t>年</w:t>
            </w:r>
            <w:r>
              <w:rPr>
                <w:rFonts w:ascii="仿宋" w:eastAsia="仿宋" w:hAnsi="仿宋" w:cs="仿宋"/>
                <w:kern w:val="0"/>
              </w:rPr>
              <w:t xml:space="preserve">  </w:t>
            </w:r>
            <w:r>
              <w:rPr>
                <w:rFonts w:ascii="仿宋" w:eastAsia="仿宋" w:hAnsi="仿宋" w:cs="仿宋" w:hint="eastAsia"/>
                <w:kern w:val="0"/>
                <w:lang w:val="zh-CN"/>
              </w:rPr>
              <w:t>月</w:t>
            </w:r>
            <w:r>
              <w:rPr>
                <w:rFonts w:ascii="仿宋" w:eastAsia="仿宋" w:hAnsi="仿宋" w:cs="仿宋"/>
                <w:kern w:val="0"/>
              </w:rPr>
              <w:t xml:space="preserve">  </w:t>
            </w:r>
            <w:r>
              <w:rPr>
                <w:rFonts w:ascii="仿宋" w:eastAsia="仿宋" w:hAnsi="仿宋" w:cs="仿宋" w:hint="eastAsia"/>
                <w:kern w:val="0"/>
                <w:lang w:val="zh-CN"/>
              </w:rPr>
              <w:t>日</w:t>
            </w:r>
          </w:p>
        </w:tc>
        <w:tc>
          <w:tcPr>
            <w:tcW w:w="4643" w:type="dxa"/>
            <w:tcBorders>
              <w:top w:val="nil"/>
              <w:left w:val="nil"/>
              <w:bottom w:val="nil"/>
              <w:right w:val="nil"/>
            </w:tcBorders>
          </w:tcPr>
          <w:p w:rsidR="007E00B4" w:rsidRDefault="007E00B4">
            <w:pPr>
              <w:widowControl/>
              <w:adjustRightInd w:val="0"/>
              <w:spacing w:line="360" w:lineRule="auto"/>
              <w:jc w:val="left"/>
              <w:rPr>
                <w:rFonts w:ascii="仿宋" w:eastAsia="仿宋" w:hAnsi="仿宋" w:cs="仿宋"/>
                <w:kern w:val="0"/>
                <w:lang w:val="zh-CN"/>
              </w:rPr>
            </w:pPr>
          </w:p>
        </w:tc>
      </w:tr>
    </w:tbl>
    <w:p w:rsidR="007E00B4" w:rsidRDefault="007E00B4">
      <w:pPr>
        <w:autoSpaceDE w:val="0"/>
        <w:autoSpaceDN w:val="0"/>
        <w:adjustRightInd w:val="0"/>
        <w:spacing w:line="360" w:lineRule="auto"/>
        <w:jc w:val="left"/>
        <w:rPr>
          <w:rFonts w:ascii="仿宋" w:eastAsia="仿宋" w:hAnsi="仿宋" w:cs="仿宋"/>
          <w:kern w:val="0"/>
          <w:lang w:val="zh-CN"/>
        </w:rPr>
      </w:pPr>
    </w:p>
    <w:p w:rsidR="007E00B4" w:rsidRDefault="007E00B4">
      <w:pPr>
        <w:widowControl/>
        <w:adjustRightInd w:val="0"/>
        <w:spacing w:line="360" w:lineRule="auto"/>
        <w:ind w:firstLine="420"/>
        <w:jc w:val="left"/>
        <w:rPr>
          <w:rFonts w:ascii="仿宋" w:eastAsia="仿宋" w:hAnsi="仿宋" w:cs="仿宋"/>
          <w:kern w:val="0"/>
          <w:lang w:val="zh-CN"/>
        </w:rPr>
      </w:pPr>
    </w:p>
    <w:p w:rsidR="007E00B4" w:rsidRDefault="007E00B4">
      <w:pPr>
        <w:widowControl/>
        <w:adjustRightInd w:val="0"/>
        <w:spacing w:line="360" w:lineRule="auto"/>
        <w:ind w:firstLine="420"/>
        <w:jc w:val="left"/>
        <w:rPr>
          <w:rFonts w:ascii="仿宋" w:eastAsia="仿宋" w:hAnsi="仿宋" w:cs="仿宋"/>
          <w:kern w:val="0"/>
          <w:lang w:val="zh-CN"/>
        </w:rPr>
      </w:pPr>
    </w:p>
    <w:p w:rsidR="007E00B4" w:rsidRDefault="007E00B4" w:rsidP="000B3B90">
      <w:pPr>
        <w:spacing w:beforeLines="50" w:afterLines="50" w:line="360" w:lineRule="auto"/>
        <w:outlineLvl w:val="0"/>
        <w:rPr>
          <w:rFonts w:ascii="仿宋" w:eastAsia="仿宋" w:hAnsi="仿宋" w:cs="仿宋"/>
          <w:b/>
          <w:kern w:val="0"/>
        </w:rPr>
      </w:pPr>
    </w:p>
    <w:p w:rsidR="007E00B4" w:rsidRDefault="007E00B4">
      <w:pPr>
        <w:spacing w:line="360" w:lineRule="auto"/>
        <w:jc w:val="center"/>
        <w:rPr>
          <w:rFonts w:ascii="仿宋" w:eastAsia="仿宋" w:hAnsi="仿宋" w:cs="仿宋"/>
        </w:rPr>
      </w:pPr>
    </w:p>
    <w:p w:rsidR="007E00B4" w:rsidRDefault="007E00B4">
      <w:pPr>
        <w:spacing w:line="360" w:lineRule="auto"/>
        <w:jc w:val="center"/>
        <w:rPr>
          <w:rFonts w:ascii="仿宋" w:eastAsia="仿宋" w:hAnsi="仿宋" w:cs="仿宋"/>
        </w:rPr>
      </w:pPr>
    </w:p>
    <w:p w:rsidR="007E00B4" w:rsidRDefault="007E00B4">
      <w:pPr>
        <w:spacing w:line="360" w:lineRule="auto"/>
        <w:jc w:val="center"/>
        <w:rPr>
          <w:rFonts w:ascii="仿宋" w:eastAsia="仿宋" w:hAnsi="仿宋" w:cs="仿宋"/>
        </w:rPr>
      </w:pPr>
    </w:p>
    <w:p w:rsidR="007E00B4" w:rsidRDefault="007E00B4" w:rsidP="000B3B90">
      <w:pPr>
        <w:spacing w:beforeLines="50" w:afterLines="50" w:line="480" w:lineRule="auto"/>
        <w:jc w:val="center"/>
        <w:outlineLvl w:val="0"/>
        <w:rPr>
          <w:rFonts w:ascii="仿宋" w:eastAsia="仿宋" w:hAnsi="仿宋" w:cs="仿宋"/>
          <w:b/>
        </w:rPr>
      </w:pPr>
      <w:r>
        <w:rPr>
          <w:rFonts w:ascii="仿宋" w:eastAsia="仿宋" w:hAnsi="仿宋" w:cs="仿宋"/>
          <w:b/>
          <w:kern w:val="0"/>
        </w:rPr>
        <w:br w:type="page"/>
      </w:r>
      <w:r>
        <w:rPr>
          <w:rFonts w:ascii="仿宋" w:eastAsia="仿宋" w:hAnsi="仿宋" w:cs="仿宋" w:hint="eastAsia"/>
          <w:b/>
          <w:sz w:val="36"/>
          <w:szCs w:val="36"/>
        </w:rPr>
        <w:lastRenderedPageBreak/>
        <w:t>第四章</w:t>
      </w:r>
      <w:r>
        <w:rPr>
          <w:rFonts w:ascii="仿宋" w:eastAsia="仿宋" w:hAnsi="仿宋" w:cs="仿宋"/>
          <w:b/>
          <w:sz w:val="36"/>
          <w:szCs w:val="36"/>
        </w:rPr>
        <w:t xml:space="preserve">  </w:t>
      </w:r>
      <w:r>
        <w:rPr>
          <w:rFonts w:ascii="仿宋" w:eastAsia="仿宋" w:hAnsi="仿宋" w:cs="仿宋" w:hint="eastAsia"/>
          <w:b/>
          <w:sz w:val="36"/>
          <w:szCs w:val="36"/>
        </w:rPr>
        <w:t>技术规范</w:t>
      </w:r>
    </w:p>
    <w:p w:rsidR="007E00B4" w:rsidRDefault="007E00B4">
      <w:pPr>
        <w:autoSpaceDE w:val="0"/>
        <w:autoSpaceDN w:val="0"/>
        <w:adjustRightInd w:val="0"/>
        <w:spacing w:line="480" w:lineRule="auto"/>
        <w:ind w:firstLineChars="200" w:firstLine="480"/>
        <w:rPr>
          <w:rFonts w:ascii="仿宋" w:eastAsia="仿宋" w:hAnsi="仿宋" w:cs="仿宋"/>
          <w:bCs/>
          <w:kern w:val="0"/>
        </w:rPr>
      </w:pPr>
      <w:r>
        <w:rPr>
          <w:rFonts w:ascii="仿宋" w:eastAsia="仿宋" w:hAnsi="仿宋" w:cs="仿宋"/>
          <w:bCs/>
          <w:kern w:val="0"/>
        </w:rPr>
        <w:t>1、城市房屋安全及抗震检测鉴定的现行技术规范、标准、规程、图集等。</w:t>
      </w:r>
    </w:p>
    <w:p w:rsidR="007E00B4" w:rsidRDefault="007E00B4">
      <w:pPr>
        <w:autoSpaceDE w:val="0"/>
        <w:autoSpaceDN w:val="0"/>
        <w:adjustRightInd w:val="0"/>
        <w:spacing w:line="480" w:lineRule="auto"/>
        <w:ind w:firstLineChars="200" w:firstLine="480"/>
        <w:rPr>
          <w:rFonts w:ascii="仿宋" w:eastAsia="仿宋" w:hAnsi="仿宋" w:cs="仿宋"/>
          <w:kern w:val="0"/>
          <w:lang w:val="zh-CN"/>
        </w:rPr>
      </w:pPr>
      <w:r>
        <w:rPr>
          <w:rFonts w:ascii="仿宋" w:eastAsia="仿宋" w:hAnsi="仿宋" w:cs="仿宋"/>
          <w:bCs/>
          <w:kern w:val="0"/>
        </w:rPr>
        <w:t>2、建设工程质量必须执行《中华人民共和国建筑法》、《建设工程质量条例》等法律、法规和强制性标准。</w:t>
      </w:r>
    </w:p>
    <w:p w:rsidR="007E00B4" w:rsidRDefault="007E00B4" w:rsidP="000B3B90">
      <w:pPr>
        <w:spacing w:beforeLines="50" w:afterLines="50" w:line="360" w:lineRule="auto"/>
        <w:jc w:val="center"/>
        <w:outlineLvl w:val="0"/>
        <w:rPr>
          <w:rFonts w:ascii="仿宋" w:eastAsia="仿宋" w:hAnsi="仿宋" w:cs="仿宋"/>
          <w:b/>
          <w:sz w:val="36"/>
          <w:szCs w:val="36"/>
        </w:rPr>
      </w:pPr>
      <w:r>
        <w:rPr>
          <w:rFonts w:ascii="仿宋" w:eastAsia="仿宋" w:hAnsi="仿宋" w:cs="仿宋"/>
          <w:b/>
          <w:bCs/>
          <w:kern w:val="0"/>
        </w:rPr>
        <w:br w:type="page"/>
      </w:r>
      <w:r>
        <w:rPr>
          <w:rFonts w:ascii="仿宋" w:eastAsia="仿宋" w:hAnsi="仿宋" w:cs="仿宋" w:hint="eastAsia"/>
          <w:b/>
          <w:sz w:val="36"/>
          <w:szCs w:val="36"/>
        </w:rPr>
        <w:lastRenderedPageBreak/>
        <w:t>第五章</w:t>
      </w:r>
      <w:r>
        <w:rPr>
          <w:rFonts w:ascii="仿宋" w:eastAsia="仿宋" w:hAnsi="仿宋" w:cs="仿宋"/>
          <w:b/>
          <w:sz w:val="36"/>
          <w:szCs w:val="36"/>
        </w:rPr>
        <w:t xml:space="preserve">  </w:t>
      </w:r>
      <w:r>
        <w:rPr>
          <w:rFonts w:ascii="仿宋" w:eastAsia="仿宋" w:hAnsi="仿宋" w:cs="仿宋" w:hint="eastAsia"/>
          <w:b/>
          <w:sz w:val="36"/>
          <w:szCs w:val="36"/>
        </w:rPr>
        <w:t>投标文件格式</w:t>
      </w:r>
    </w:p>
    <w:p w:rsidR="007E00B4" w:rsidRDefault="007E00B4">
      <w:pPr>
        <w:spacing w:line="360" w:lineRule="auto"/>
        <w:jc w:val="center"/>
        <w:outlineLvl w:val="1"/>
        <w:rPr>
          <w:rFonts w:ascii="仿宋" w:eastAsia="仿宋" w:hAnsi="仿宋" w:cs="仿宋"/>
          <w:b/>
          <w:bCs/>
          <w:sz w:val="28"/>
          <w:szCs w:val="28"/>
        </w:rPr>
      </w:pPr>
      <w:r>
        <w:rPr>
          <w:rFonts w:ascii="仿宋" w:eastAsia="仿宋" w:hAnsi="仿宋" w:cs="仿宋" w:hint="eastAsia"/>
          <w:b/>
          <w:sz w:val="28"/>
          <w:szCs w:val="28"/>
        </w:rPr>
        <w:t>目</w:t>
      </w:r>
      <w:r>
        <w:rPr>
          <w:rFonts w:ascii="仿宋" w:eastAsia="仿宋" w:hAnsi="仿宋" w:cs="仿宋"/>
          <w:b/>
          <w:sz w:val="28"/>
          <w:szCs w:val="28"/>
        </w:rPr>
        <w:t xml:space="preserve">  </w:t>
      </w:r>
      <w:r>
        <w:rPr>
          <w:rFonts w:ascii="仿宋" w:eastAsia="仿宋" w:hAnsi="仿宋" w:cs="仿宋" w:hint="eastAsia"/>
          <w:b/>
          <w:sz w:val="28"/>
          <w:szCs w:val="28"/>
        </w:rPr>
        <w:t>录</w:t>
      </w:r>
    </w:p>
    <w:p w:rsidR="007E00B4" w:rsidRDefault="007E00B4">
      <w:pPr>
        <w:spacing w:line="360" w:lineRule="auto"/>
        <w:ind w:firstLineChars="200" w:firstLine="480"/>
        <w:rPr>
          <w:rFonts w:ascii="仿宋" w:eastAsia="仿宋" w:hAnsi="仿宋" w:cs="仿宋"/>
          <w:bCs/>
        </w:rPr>
      </w:pPr>
      <w:r>
        <w:rPr>
          <w:rFonts w:ascii="仿宋" w:eastAsia="仿宋" w:hAnsi="仿宋" w:cs="仿宋"/>
          <w:bCs/>
        </w:rPr>
        <w:t xml:space="preserve">    </w:t>
      </w:r>
    </w:p>
    <w:p w:rsidR="007E00B4" w:rsidRDefault="007E00B4">
      <w:pPr>
        <w:spacing w:line="360" w:lineRule="auto"/>
        <w:jc w:val="left"/>
        <w:rPr>
          <w:rFonts w:ascii="仿宋" w:eastAsia="仿宋" w:hAnsi="仿宋" w:cs="仿宋"/>
          <w:bCs/>
        </w:rPr>
      </w:pPr>
      <w:r>
        <w:rPr>
          <w:rFonts w:ascii="仿宋" w:eastAsia="仿宋" w:hAnsi="仿宋" w:cs="仿宋" w:hint="eastAsia"/>
          <w:bCs/>
        </w:rPr>
        <w:t>一、投标申请资料封面</w:t>
      </w:r>
    </w:p>
    <w:p w:rsidR="007E00B4" w:rsidRDefault="007E00B4">
      <w:pPr>
        <w:spacing w:line="360" w:lineRule="auto"/>
        <w:jc w:val="left"/>
        <w:rPr>
          <w:rFonts w:ascii="仿宋" w:eastAsia="仿宋" w:hAnsi="仿宋" w:cs="仿宋"/>
          <w:bCs/>
        </w:rPr>
      </w:pPr>
      <w:r>
        <w:rPr>
          <w:rFonts w:ascii="仿宋" w:eastAsia="仿宋" w:hAnsi="仿宋" w:cs="仿宋" w:hint="eastAsia"/>
          <w:bCs/>
        </w:rPr>
        <w:t>二、</w:t>
      </w:r>
      <w:r>
        <w:rPr>
          <w:rFonts w:ascii="仿宋" w:eastAsia="仿宋" w:hAnsi="仿宋" w:cs="仿宋" w:hint="eastAsia"/>
        </w:rPr>
        <w:t>投标函</w:t>
      </w:r>
    </w:p>
    <w:p w:rsidR="007E00B4" w:rsidRDefault="007E00B4">
      <w:pPr>
        <w:spacing w:line="360" w:lineRule="auto"/>
        <w:jc w:val="left"/>
        <w:rPr>
          <w:rFonts w:ascii="仿宋" w:eastAsia="仿宋" w:hAnsi="仿宋" w:cs="仿宋"/>
          <w:bCs/>
        </w:rPr>
      </w:pPr>
      <w:r>
        <w:rPr>
          <w:rFonts w:ascii="仿宋" w:eastAsia="仿宋" w:hAnsi="仿宋" w:cs="仿宋" w:hint="eastAsia"/>
          <w:bCs/>
        </w:rPr>
        <w:t>三、授权委托书</w:t>
      </w:r>
    </w:p>
    <w:p w:rsidR="007E00B4" w:rsidRDefault="007E00B4">
      <w:pPr>
        <w:spacing w:line="360" w:lineRule="auto"/>
        <w:jc w:val="left"/>
        <w:rPr>
          <w:rFonts w:ascii="仿宋" w:eastAsia="仿宋" w:hAnsi="仿宋" w:cs="仿宋"/>
        </w:rPr>
      </w:pPr>
      <w:r>
        <w:rPr>
          <w:rFonts w:ascii="仿宋" w:eastAsia="仿宋" w:hAnsi="仿宋" w:cs="仿宋" w:hint="eastAsia"/>
        </w:rPr>
        <w:t>四、投标报价表</w:t>
      </w:r>
    </w:p>
    <w:p w:rsidR="007E00B4" w:rsidRDefault="007E00B4">
      <w:pPr>
        <w:spacing w:line="360" w:lineRule="auto"/>
        <w:jc w:val="left"/>
        <w:rPr>
          <w:rFonts w:ascii="仿宋" w:eastAsia="仿宋" w:hAnsi="仿宋" w:cs="仿宋"/>
        </w:rPr>
      </w:pPr>
      <w:r>
        <w:rPr>
          <w:rFonts w:ascii="仿宋" w:eastAsia="仿宋" w:hAnsi="仿宋" w:cs="仿宋" w:hint="eastAsia"/>
        </w:rPr>
        <w:t>五、项目组人员配备表</w:t>
      </w:r>
    </w:p>
    <w:p w:rsidR="007E00B4" w:rsidRDefault="007E00B4">
      <w:pPr>
        <w:spacing w:line="360" w:lineRule="auto"/>
        <w:jc w:val="left"/>
        <w:rPr>
          <w:rFonts w:ascii="仿宋" w:eastAsia="仿宋" w:hAnsi="仿宋" w:cs="仿宋"/>
        </w:rPr>
      </w:pPr>
      <w:r>
        <w:rPr>
          <w:rFonts w:ascii="仿宋" w:eastAsia="仿宋" w:hAnsi="仿宋" w:cs="仿宋" w:hint="eastAsia"/>
        </w:rPr>
        <w:t>六、主要检测设备仪器表</w:t>
      </w:r>
    </w:p>
    <w:p w:rsidR="007E00B4" w:rsidRDefault="007E00B4">
      <w:pPr>
        <w:spacing w:line="360" w:lineRule="auto"/>
        <w:jc w:val="left"/>
        <w:rPr>
          <w:rFonts w:ascii="仿宋" w:eastAsia="仿宋" w:hAnsi="仿宋" w:cs="仿宋"/>
        </w:rPr>
      </w:pPr>
      <w:r>
        <w:rPr>
          <w:rFonts w:ascii="仿宋" w:eastAsia="仿宋" w:hAnsi="仿宋" w:cs="仿宋" w:hint="eastAsia"/>
        </w:rPr>
        <w:t>七、单位近五年已完成类似业绩一览表</w:t>
      </w:r>
    </w:p>
    <w:p w:rsidR="007E00B4" w:rsidRDefault="007E00B4">
      <w:pPr>
        <w:spacing w:line="360" w:lineRule="auto"/>
        <w:jc w:val="left"/>
        <w:rPr>
          <w:rFonts w:ascii="仿宋" w:eastAsia="仿宋" w:hAnsi="仿宋" w:cs="仿宋"/>
        </w:rPr>
      </w:pPr>
      <w:r>
        <w:rPr>
          <w:rFonts w:ascii="仿宋" w:eastAsia="仿宋" w:hAnsi="仿宋" w:cs="仿宋" w:hint="eastAsia"/>
        </w:rPr>
        <w:t>八、相关承诺书</w:t>
      </w:r>
    </w:p>
    <w:p w:rsidR="007E00B4" w:rsidRDefault="007E00B4">
      <w:pPr>
        <w:spacing w:line="360" w:lineRule="auto"/>
        <w:jc w:val="left"/>
        <w:rPr>
          <w:rFonts w:ascii="仿宋" w:eastAsia="仿宋" w:hAnsi="仿宋" w:cs="仿宋"/>
        </w:rPr>
      </w:pPr>
      <w:r>
        <w:rPr>
          <w:rFonts w:ascii="仿宋" w:eastAsia="仿宋" w:hAnsi="仿宋" w:cs="仿宋" w:hint="eastAsia"/>
        </w:rPr>
        <w:t>九、招标文件要求的其他资料及投标人认为应提供的说明材料</w:t>
      </w:r>
    </w:p>
    <w:p w:rsidR="007E00B4" w:rsidRDefault="007E00B4">
      <w:pPr>
        <w:spacing w:line="360" w:lineRule="auto"/>
        <w:ind w:firstLineChars="550" w:firstLine="1320"/>
        <w:rPr>
          <w:rFonts w:ascii="仿宋" w:eastAsia="仿宋" w:hAnsi="仿宋" w:cs="仿宋"/>
          <w:bCs/>
        </w:rPr>
      </w:pP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b/>
          <w:kern w:val="0"/>
        </w:rPr>
        <w:br w:type="page"/>
      </w:r>
      <w:r>
        <w:rPr>
          <w:rFonts w:ascii="仿宋" w:eastAsia="仿宋" w:hAnsi="仿宋" w:cs="仿宋" w:hint="eastAsia"/>
          <w:b/>
          <w:sz w:val="30"/>
          <w:szCs w:val="30"/>
        </w:rPr>
        <w:lastRenderedPageBreak/>
        <w:t>一、投标申请资料封面</w:t>
      </w:r>
    </w:p>
    <w:p w:rsidR="007E00B4" w:rsidRDefault="007E00B4">
      <w:pPr>
        <w:spacing w:line="360" w:lineRule="auto"/>
        <w:jc w:val="center"/>
        <w:rPr>
          <w:rFonts w:ascii="仿宋" w:eastAsia="仿宋" w:hAnsi="仿宋" w:cs="仿宋"/>
          <w:b/>
          <w:sz w:val="36"/>
          <w:szCs w:val="36"/>
        </w:rPr>
      </w:pPr>
    </w:p>
    <w:p w:rsidR="007E00B4" w:rsidRDefault="007E00B4">
      <w:pPr>
        <w:spacing w:line="360" w:lineRule="auto"/>
        <w:jc w:val="center"/>
        <w:rPr>
          <w:rFonts w:ascii="仿宋" w:eastAsia="仿宋" w:hAnsi="仿宋" w:cs="仿宋"/>
          <w:b/>
          <w:sz w:val="36"/>
          <w:szCs w:val="36"/>
        </w:rPr>
      </w:pPr>
      <w:r>
        <w:rPr>
          <w:rFonts w:ascii="仿宋" w:eastAsia="仿宋" w:hAnsi="仿宋" w:cs="仿宋" w:hint="eastAsia"/>
          <w:b/>
          <w:sz w:val="36"/>
          <w:szCs w:val="36"/>
        </w:rPr>
        <w:t>连云港开发区城市危旧房屋安全及抗震鉴定</w:t>
      </w:r>
    </w:p>
    <w:p w:rsidR="007E00B4" w:rsidRDefault="007E00B4">
      <w:pPr>
        <w:spacing w:line="360" w:lineRule="auto"/>
        <w:jc w:val="center"/>
        <w:rPr>
          <w:rFonts w:ascii="仿宋" w:eastAsia="仿宋" w:hAnsi="仿宋" w:cs="仿宋"/>
        </w:rPr>
      </w:pPr>
    </w:p>
    <w:p w:rsidR="007E00B4" w:rsidRDefault="007E00B4">
      <w:pPr>
        <w:spacing w:line="360" w:lineRule="auto"/>
        <w:jc w:val="center"/>
        <w:rPr>
          <w:rFonts w:ascii="仿宋" w:eastAsia="仿宋" w:hAnsi="仿宋" w:cs="仿宋"/>
          <w:b/>
          <w:bCs/>
        </w:rPr>
      </w:pPr>
    </w:p>
    <w:p w:rsidR="007E00B4" w:rsidRDefault="007E00B4">
      <w:pPr>
        <w:pStyle w:val="2"/>
        <w:ind w:firstLine="631"/>
        <w:rPr>
          <w:rFonts w:ascii="仿宋" w:eastAsia="仿宋" w:hAnsi="仿宋" w:cs="仿宋"/>
        </w:rPr>
      </w:pPr>
    </w:p>
    <w:p w:rsidR="007E00B4" w:rsidRDefault="007E00B4">
      <w:pPr>
        <w:spacing w:line="360" w:lineRule="auto"/>
        <w:jc w:val="center"/>
        <w:rPr>
          <w:rFonts w:ascii="仿宋" w:eastAsia="仿宋" w:hAnsi="仿宋" w:cs="仿宋"/>
          <w:b/>
          <w:bCs/>
        </w:rPr>
      </w:pPr>
    </w:p>
    <w:p w:rsidR="007E00B4" w:rsidRDefault="007E00B4">
      <w:pPr>
        <w:spacing w:line="360" w:lineRule="auto"/>
        <w:jc w:val="center"/>
        <w:rPr>
          <w:rFonts w:ascii="仿宋" w:eastAsia="仿宋" w:hAnsi="仿宋" w:cs="仿宋"/>
          <w:b/>
          <w:bCs/>
          <w:sz w:val="52"/>
        </w:rPr>
      </w:pPr>
      <w:r>
        <w:rPr>
          <w:rFonts w:ascii="仿宋" w:eastAsia="仿宋" w:hAnsi="仿宋" w:cs="仿宋" w:hint="eastAsia"/>
          <w:b/>
          <w:bCs/>
          <w:sz w:val="52"/>
        </w:rPr>
        <w:t>投标文件</w:t>
      </w:r>
    </w:p>
    <w:p w:rsidR="007E00B4" w:rsidRDefault="007E00B4">
      <w:pPr>
        <w:spacing w:line="360" w:lineRule="auto"/>
        <w:jc w:val="center"/>
        <w:rPr>
          <w:rFonts w:ascii="仿宋" w:eastAsia="仿宋" w:hAnsi="仿宋" w:cs="仿宋"/>
        </w:rPr>
      </w:pPr>
    </w:p>
    <w:p w:rsidR="007E00B4" w:rsidRDefault="007E00B4">
      <w:pPr>
        <w:spacing w:line="360" w:lineRule="auto"/>
        <w:jc w:val="center"/>
        <w:rPr>
          <w:rFonts w:ascii="仿宋" w:eastAsia="仿宋" w:hAnsi="仿宋" w:cs="仿宋"/>
        </w:rPr>
      </w:pPr>
    </w:p>
    <w:p w:rsidR="007E00B4" w:rsidRDefault="007E00B4">
      <w:pPr>
        <w:pStyle w:val="2"/>
        <w:ind w:firstLine="631"/>
        <w:rPr>
          <w:rFonts w:ascii="仿宋" w:eastAsia="仿宋" w:hAnsi="仿宋" w:cs="仿宋"/>
        </w:rPr>
      </w:pPr>
    </w:p>
    <w:p w:rsidR="007E00B4" w:rsidRDefault="007E00B4">
      <w:pPr>
        <w:pStyle w:val="aa"/>
        <w:spacing w:line="360" w:lineRule="auto"/>
        <w:jc w:val="center"/>
        <w:rPr>
          <w:rFonts w:ascii="仿宋" w:eastAsia="仿宋" w:hAnsi="仿宋" w:cs="仿宋"/>
          <w:szCs w:val="24"/>
        </w:rPr>
      </w:pPr>
    </w:p>
    <w:p w:rsidR="007E00B4" w:rsidRDefault="007E00B4">
      <w:pPr>
        <w:spacing w:line="360" w:lineRule="auto"/>
        <w:rPr>
          <w:rFonts w:ascii="仿宋" w:eastAsia="仿宋" w:hAnsi="仿宋" w:cs="仿宋"/>
        </w:rPr>
      </w:pPr>
    </w:p>
    <w:p w:rsidR="007E00B4" w:rsidRDefault="007E00B4">
      <w:pPr>
        <w:pStyle w:val="2"/>
        <w:ind w:firstLine="631"/>
        <w:rPr>
          <w:rFonts w:ascii="仿宋" w:eastAsia="仿宋" w:hAnsi="仿宋" w:cs="仿宋"/>
        </w:rPr>
      </w:pP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sz w:val="30"/>
          <w:szCs w:val="30"/>
          <w:u w:val="single"/>
        </w:rPr>
      </w:pPr>
      <w:r>
        <w:rPr>
          <w:rFonts w:ascii="仿宋" w:eastAsia="仿宋" w:hAnsi="仿宋" w:cs="仿宋" w:hint="eastAsia"/>
          <w:sz w:val="30"/>
          <w:szCs w:val="30"/>
        </w:rPr>
        <w:t>投标申请人：</w:t>
      </w:r>
      <w:r>
        <w:rPr>
          <w:rFonts w:ascii="仿宋" w:eastAsia="仿宋" w:hAnsi="仿宋" w:cs="仿宋"/>
          <w:sz w:val="30"/>
          <w:szCs w:val="30"/>
          <w:u w:val="single"/>
        </w:rPr>
        <w:t xml:space="preserve">                                    （盖章）</w:t>
      </w:r>
    </w:p>
    <w:p w:rsidR="007E00B4" w:rsidRDefault="007E00B4">
      <w:pPr>
        <w:spacing w:line="360" w:lineRule="auto"/>
        <w:rPr>
          <w:rFonts w:ascii="仿宋" w:eastAsia="仿宋" w:hAnsi="仿宋" w:cs="仿宋"/>
          <w:sz w:val="30"/>
          <w:szCs w:val="30"/>
          <w:u w:val="single"/>
        </w:rPr>
      </w:pPr>
      <w:r>
        <w:rPr>
          <w:rFonts w:ascii="仿宋" w:eastAsia="仿宋" w:hAnsi="仿宋" w:cs="仿宋" w:hint="eastAsia"/>
          <w:sz w:val="30"/>
          <w:szCs w:val="30"/>
        </w:rPr>
        <w:t>法定代表人（或授权委托代理人）：</w:t>
      </w:r>
      <w:r>
        <w:rPr>
          <w:rFonts w:ascii="仿宋" w:eastAsia="仿宋" w:hAnsi="仿宋" w:cs="仿宋"/>
          <w:sz w:val="30"/>
          <w:szCs w:val="30"/>
          <w:u w:val="single"/>
        </w:rPr>
        <w:t xml:space="preserve">           （签字或盖章）</w:t>
      </w:r>
    </w:p>
    <w:p w:rsidR="007E00B4" w:rsidRDefault="007E00B4">
      <w:pPr>
        <w:spacing w:line="360" w:lineRule="auto"/>
        <w:rPr>
          <w:rFonts w:ascii="仿宋" w:eastAsia="仿宋" w:hAnsi="仿宋" w:cs="仿宋"/>
          <w:sz w:val="30"/>
          <w:szCs w:val="30"/>
        </w:rPr>
      </w:pPr>
      <w:r>
        <w:rPr>
          <w:rFonts w:ascii="仿宋" w:eastAsia="仿宋" w:hAnsi="仿宋" w:cs="仿宋" w:hint="eastAsia"/>
          <w:sz w:val="30"/>
          <w:szCs w:val="30"/>
        </w:rPr>
        <w:t>申请日期：</w:t>
      </w:r>
      <w:r>
        <w:rPr>
          <w:rFonts w:ascii="仿宋" w:eastAsia="仿宋" w:hAnsi="仿宋" w:cs="仿宋"/>
          <w:sz w:val="30"/>
          <w:szCs w:val="30"/>
          <w:u w:val="single"/>
        </w:rPr>
        <w:t xml:space="preserve">             </w:t>
      </w:r>
      <w:r>
        <w:rPr>
          <w:rFonts w:ascii="仿宋" w:eastAsia="仿宋" w:hAnsi="仿宋" w:cs="仿宋" w:hint="eastAsia"/>
          <w:sz w:val="30"/>
          <w:szCs w:val="30"/>
        </w:rPr>
        <w:t>年</w:t>
      </w:r>
      <w:r>
        <w:rPr>
          <w:rFonts w:ascii="仿宋" w:eastAsia="仿宋" w:hAnsi="仿宋" w:cs="仿宋"/>
          <w:sz w:val="30"/>
          <w:szCs w:val="30"/>
          <w:u w:val="single"/>
        </w:rPr>
        <w:t xml:space="preserve">            </w:t>
      </w:r>
      <w:r>
        <w:rPr>
          <w:rFonts w:ascii="仿宋" w:eastAsia="仿宋" w:hAnsi="仿宋" w:cs="仿宋" w:hint="eastAsia"/>
          <w:sz w:val="30"/>
          <w:szCs w:val="30"/>
        </w:rPr>
        <w:t>月</w:t>
      </w:r>
      <w:r>
        <w:rPr>
          <w:rFonts w:ascii="仿宋" w:eastAsia="仿宋" w:hAnsi="仿宋" w:cs="仿宋"/>
          <w:sz w:val="30"/>
          <w:szCs w:val="30"/>
          <w:u w:val="single"/>
        </w:rPr>
        <w:t xml:space="preserve">              </w:t>
      </w:r>
      <w:r>
        <w:rPr>
          <w:rFonts w:ascii="仿宋" w:eastAsia="仿宋" w:hAnsi="仿宋" w:cs="仿宋" w:hint="eastAsia"/>
          <w:sz w:val="30"/>
          <w:szCs w:val="30"/>
        </w:rPr>
        <w:t>日</w:t>
      </w:r>
    </w:p>
    <w:p w:rsidR="007E00B4" w:rsidRDefault="007E00B4">
      <w:pPr>
        <w:spacing w:line="360" w:lineRule="auto"/>
        <w:rPr>
          <w:rFonts w:ascii="仿宋" w:eastAsia="仿宋" w:hAnsi="仿宋" w:cs="仿宋"/>
          <w:b/>
          <w:sz w:val="30"/>
          <w:szCs w:val="30"/>
        </w:rPr>
      </w:pPr>
    </w:p>
    <w:p w:rsidR="007E00B4" w:rsidRDefault="007E00B4">
      <w:pPr>
        <w:spacing w:line="360" w:lineRule="auto"/>
        <w:rPr>
          <w:rFonts w:ascii="仿宋" w:eastAsia="仿宋" w:hAnsi="仿宋" w:cs="仿宋"/>
          <w:b/>
        </w:rPr>
      </w:pPr>
    </w:p>
    <w:p w:rsidR="007E00B4" w:rsidRDefault="007E00B4">
      <w:pPr>
        <w:spacing w:line="360" w:lineRule="auto"/>
        <w:rPr>
          <w:rFonts w:ascii="仿宋" w:eastAsia="仿宋" w:hAnsi="仿宋" w:cs="仿宋"/>
          <w:b/>
        </w:rPr>
      </w:pPr>
    </w:p>
    <w:p w:rsidR="007E00B4" w:rsidRDefault="007E00B4">
      <w:pPr>
        <w:spacing w:line="360" w:lineRule="auto"/>
        <w:rPr>
          <w:rFonts w:ascii="仿宋" w:eastAsia="仿宋" w:hAnsi="仿宋" w:cs="仿宋"/>
          <w:b/>
        </w:rPr>
      </w:pPr>
    </w:p>
    <w:p w:rsidR="007E00B4" w:rsidRDefault="007E00B4">
      <w:pPr>
        <w:widowControl/>
        <w:spacing w:line="360" w:lineRule="auto"/>
        <w:jc w:val="left"/>
        <w:rPr>
          <w:rFonts w:ascii="仿宋" w:eastAsia="仿宋" w:hAnsi="仿宋" w:cs="仿宋"/>
          <w:b/>
        </w:rPr>
      </w:pPr>
      <w:r>
        <w:rPr>
          <w:rFonts w:ascii="仿宋" w:eastAsia="仿宋" w:hAnsi="仿宋" w:cs="仿宋"/>
          <w:b/>
        </w:rPr>
        <w:br w:type="page"/>
      </w: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二、投标函</w:t>
      </w:r>
    </w:p>
    <w:p w:rsidR="007E00B4" w:rsidRDefault="007E00B4">
      <w:pPr>
        <w:spacing w:line="360" w:lineRule="auto"/>
        <w:rPr>
          <w:rFonts w:ascii="仿宋" w:eastAsia="仿宋" w:hAnsi="仿宋" w:cs="仿宋"/>
        </w:rPr>
      </w:pPr>
      <w:r>
        <w:rPr>
          <w:rFonts w:ascii="仿宋" w:eastAsia="仿宋" w:hAnsi="仿宋" w:cs="仿宋" w:hint="eastAsia"/>
        </w:rPr>
        <w:t>致：</w:t>
      </w:r>
      <w:r>
        <w:rPr>
          <w:rFonts w:ascii="仿宋" w:eastAsia="仿宋" w:hAnsi="仿宋" w:cs="仿宋"/>
          <w:u w:val="single"/>
        </w:rPr>
        <w:t xml:space="preserve">                      </w:t>
      </w:r>
      <w:r>
        <w:rPr>
          <w:rFonts w:ascii="仿宋" w:eastAsia="仿宋" w:hAnsi="仿宋" w:cs="仿宋" w:hint="eastAsia"/>
        </w:rPr>
        <w:t>：</w:t>
      </w:r>
    </w:p>
    <w:p w:rsidR="007E00B4" w:rsidRDefault="007E00B4">
      <w:pPr>
        <w:spacing w:line="360" w:lineRule="auto"/>
        <w:ind w:firstLineChars="200" w:firstLine="480"/>
        <w:rPr>
          <w:rFonts w:ascii="仿宋" w:eastAsia="仿宋" w:hAnsi="仿宋" w:cs="仿宋"/>
        </w:rPr>
      </w:pPr>
      <w:r>
        <w:rPr>
          <w:rFonts w:ascii="仿宋" w:eastAsia="仿宋" w:hAnsi="仿宋" w:cs="仿宋"/>
        </w:rPr>
        <w:t>1、根据已收到</w:t>
      </w:r>
      <w:r>
        <w:rPr>
          <w:rFonts w:ascii="仿宋" w:eastAsia="仿宋" w:hAnsi="仿宋" w:cs="仿宋"/>
          <w:u w:val="single"/>
        </w:rPr>
        <w:t xml:space="preserve">                        </w:t>
      </w:r>
      <w:r>
        <w:rPr>
          <w:rFonts w:ascii="仿宋" w:eastAsia="仿宋" w:hAnsi="仿宋" w:cs="仿宋" w:hint="eastAsia"/>
        </w:rPr>
        <w:t>（项目名称）的招标文件，经考察现场和研究上述项目招标文件后，我方愿意按招标文件规定的服务范围，并以</w:t>
      </w:r>
      <w:proofErr w:type="gramStart"/>
      <w:r>
        <w:rPr>
          <w:rFonts w:ascii="仿宋" w:eastAsia="仿宋" w:hAnsi="仿宋" w:cs="仿宋" w:hint="eastAsia"/>
        </w:rPr>
        <w:t>全费用</w:t>
      </w:r>
      <w:proofErr w:type="gramEnd"/>
      <w:r>
        <w:rPr>
          <w:rFonts w:ascii="仿宋" w:eastAsia="仿宋" w:hAnsi="仿宋" w:cs="仿宋" w:hint="eastAsia"/>
        </w:rPr>
        <w:t>单价</w:t>
      </w:r>
      <w:r>
        <w:rPr>
          <w:rFonts w:ascii="仿宋" w:eastAsia="仿宋" w:hAnsi="仿宋" w:cs="仿宋"/>
          <w:u w:val="single"/>
        </w:rPr>
        <w:t xml:space="preserve">       元/㎡</w:t>
      </w:r>
      <w:r>
        <w:rPr>
          <w:rFonts w:ascii="仿宋" w:eastAsia="仿宋" w:hAnsi="仿宋" w:cs="仿宋"/>
        </w:rPr>
        <w:t xml:space="preserve"> （人民币）承担项目的房屋安全及抗震鉴定工作服务。</w:t>
      </w:r>
    </w:p>
    <w:p w:rsidR="007E00B4" w:rsidRDefault="007E00B4">
      <w:pPr>
        <w:spacing w:line="360" w:lineRule="auto"/>
        <w:ind w:firstLineChars="200" w:firstLine="480"/>
        <w:rPr>
          <w:rFonts w:ascii="仿宋" w:eastAsia="仿宋" w:hAnsi="仿宋" w:cs="仿宋"/>
        </w:rPr>
      </w:pPr>
      <w:r>
        <w:rPr>
          <w:rFonts w:ascii="仿宋" w:eastAsia="仿宋" w:hAnsi="仿宋" w:cs="仿宋"/>
        </w:rPr>
        <w:t>2、我方已详细阅读全部招标文件（包括答疑纪要、补充通知等修改文件），以及全部参考资料和有关附件。我们完全理解并同意放弃对这方面有不明及误解的权利。我方将接受并遵守招标文件所规定的各项条款。</w:t>
      </w:r>
    </w:p>
    <w:p w:rsidR="007E00B4" w:rsidRDefault="007E00B4">
      <w:pPr>
        <w:spacing w:line="360" w:lineRule="auto"/>
        <w:ind w:firstLineChars="200" w:firstLine="480"/>
        <w:rPr>
          <w:rFonts w:ascii="仿宋" w:eastAsia="仿宋" w:hAnsi="仿宋" w:cs="仿宋"/>
        </w:rPr>
      </w:pPr>
      <w:r>
        <w:rPr>
          <w:rFonts w:ascii="仿宋" w:eastAsia="仿宋" w:hAnsi="仿宋" w:cs="仿宋"/>
        </w:rPr>
        <w:t>3、一旦我方中标，我方将严格按照鉴定人员执业守则，按照国家、省、市现行相关法律、法规、规范及招标文件的要求等进行鉴定，从项目出发，进行全方位的有效管理，使鉴定工作的投资目标、进度和质量目标得以实现。</w:t>
      </w:r>
    </w:p>
    <w:p w:rsidR="007E00B4" w:rsidRDefault="007E00B4">
      <w:pPr>
        <w:spacing w:line="360" w:lineRule="auto"/>
        <w:ind w:firstLineChars="200" w:firstLine="480"/>
        <w:rPr>
          <w:rFonts w:ascii="仿宋" w:eastAsia="仿宋" w:hAnsi="仿宋" w:cs="仿宋"/>
        </w:rPr>
      </w:pPr>
      <w:r>
        <w:rPr>
          <w:rFonts w:ascii="仿宋" w:eastAsia="仿宋" w:hAnsi="仿宋" w:cs="仿宋"/>
        </w:rPr>
        <w:t>4、一旦我方中标，我方将派出</w:t>
      </w:r>
      <w:r>
        <w:rPr>
          <w:rFonts w:ascii="仿宋" w:eastAsia="仿宋" w:hAnsi="仿宋" w:cs="仿宋"/>
          <w:u w:val="single"/>
        </w:rPr>
        <w:t xml:space="preserve">               </w:t>
      </w:r>
      <w:r>
        <w:rPr>
          <w:rFonts w:ascii="仿宋" w:eastAsia="仿宋" w:hAnsi="仿宋" w:cs="仿宋" w:hint="eastAsia"/>
        </w:rPr>
        <w:t>（项目负责人姓名）作为项目负责人，并按照招标文件的规定和投标文件承诺及时派驻现场管理人员。</w:t>
      </w:r>
    </w:p>
    <w:p w:rsidR="007E00B4" w:rsidRDefault="007E00B4">
      <w:pPr>
        <w:spacing w:line="360" w:lineRule="auto"/>
        <w:ind w:firstLineChars="200" w:firstLine="480"/>
        <w:rPr>
          <w:rFonts w:ascii="仿宋" w:eastAsia="仿宋" w:hAnsi="仿宋" w:cs="仿宋"/>
        </w:rPr>
      </w:pPr>
      <w:r>
        <w:rPr>
          <w:rFonts w:ascii="仿宋" w:eastAsia="仿宋" w:hAnsi="仿宋" w:cs="仿宋"/>
        </w:rPr>
        <w:t>5、我方承诺在本投标文件有效期内，本投标文件对我方具有约束力，并随时接受中标。</w:t>
      </w:r>
    </w:p>
    <w:p w:rsidR="007E00B4" w:rsidRDefault="007E00B4">
      <w:pPr>
        <w:spacing w:line="360" w:lineRule="auto"/>
        <w:ind w:firstLineChars="200" w:firstLine="480"/>
        <w:rPr>
          <w:rFonts w:ascii="仿宋" w:eastAsia="仿宋" w:hAnsi="仿宋" w:cs="仿宋"/>
        </w:rPr>
      </w:pPr>
      <w:r>
        <w:rPr>
          <w:rFonts w:ascii="仿宋" w:eastAsia="仿宋" w:hAnsi="仿宋" w:cs="仿宋"/>
        </w:rPr>
        <w:t>6、除非另外达成协议并生效，你方的中标通知书和本投标文件将构成约束我们双方的合同。</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p>
    <w:p w:rsidR="007E00B4" w:rsidRDefault="007E00B4">
      <w:pPr>
        <w:spacing w:line="360" w:lineRule="auto"/>
        <w:ind w:firstLineChars="200" w:firstLine="480"/>
        <w:rPr>
          <w:rFonts w:ascii="仿宋" w:eastAsia="仿宋" w:hAnsi="仿宋" w:cs="仿宋"/>
          <w:u w:val="single"/>
        </w:rPr>
      </w:pPr>
      <w:r>
        <w:rPr>
          <w:rFonts w:ascii="仿宋" w:eastAsia="仿宋" w:hAnsi="仿宋" w:cs="仿宋" w:hint="eastAsia"/>
        </w:rPr>
        <w:t>投标申请人：</w:t>
      </w:r>
      <w:r>
        <w:rPr>
          <w:rFonts w:ascii="仿宋" w:eastAsia="仿宋" w:hAnsi="仿宋" w:cs="仿宋"/>
          <w:u w:val="single"/>
        </w:rPr>
        <w:t xml:space="preserve">                           （加盖单位公章）</w:t>
      </w:r>
    </w:p>
    <w:p w:rsidR="007E00B4" w:rsidRDefault="007E00B4">
      <w:pPr>
        <w:pStyle w:val="2"/>
        <w:ind w:firstLine="631"/>
        <w:rPr>
          <w:rFonts w:ascii="仿宋" w:eastAsia="仿宋" w:hAnsi="仿宋" w:cs="仿宋"/>
        </w:rPr>
      </w:pPr>
    </w:p>
    <w:p w:rsidR="007E00B4" w:rsidRDefault="007E00B4">
      <w:pPr>
        <w:spacing w:line="360" w:lineRule="auto"/>
        <w:ind w:firstLineChars="200" w:firstLine="480"/>
        <w:rPr>
          <w:rFonts w:ascii="仿宋" w:eastAsia="仿宋" w:hAnsi="仿宋" w:cs="仿宋"/>
          <w:u w:val="single"/>
        </w:rPr>
      </w:pPr>
      <w:r>
        <w:rPr>
          <w:rFonts w:ascii="仿宋" w:eastAsia="仿宋" w:hAnsi="仿宋" w:cs="仿宋" w:hint="eastAsia"/>
        </w:rPr>
        <w:t>法定代表人（或委托代理人）：</w:t>
      </w:r>
      <w:r>
        <w:rPr>
          <w:rFonts w:ascii="仿宋" w:eastAsia="仿宋" w:hAnsi="仿宋" w:cs="仿宋"/>
          <w:u w:val="single"/>
        </w:rPr>
        <w:t xml:space="preserve">            （签字或盖章） </w:t>
      </w:r>
    </w:p>
    <w:p w:rsidR="007E00B4" w:rsidRDefault="007E00B4">
      <w:pPr>
        <w:spacing w:line="360" w:lineRule="auto"/>
        <w:jc w:val="left"/>
        <w:rPr>
          <w:rFonts w:ascii="仿宋" w:eastAsia="仿宋" w:hAnsi="仿宋" w:cs="仿宋"/>
          <w:u w:val="single"/>
        </w:rPr>
      </w:pPr>
    </w:p>
    <w:p w:rsidR="007E00B4" w:rsidRDefault="007E00B4">
      <w:pPr>
        <w:spacing w:line="360" w:lineRule="auto"/>
        <w:ind w:firstLineChars="200" w:firstLine="480"/>
        <w:jc w:val="left"/>
        <w:rPr>
          <w:rFonts w:ascii="仿宋" w:eastAsia="仿宋" w:hAnsi="仿宋" w:cs="仿宋"/>
        </w:rPr>
      </w:pPr>
      <w:r>
        <w:rPr>
          <w:rFonts w:ascii="仿宋" w:eastAsia="仿宋" w:hAnsi="仿宋" w:cs="仿宋" w:hint="eastAsia"/>
        </w:rPr>
        <w:t>日期：</w:t>
      </w:r>
      <w:r>
        <w:rPr>
          <w:rFonts w:ascii="仿宋" w:eastAsia="仿宋" w:hAnsi="仿宋" w:cs="仿宋"/>
          <w:u w:val="single"/>
        </w:rPr>
        <w:t xml:space="preserve">      </w:t>
      </w:r>
      <w:r>
        <w:rPr>
          <w:rFonts w:ascii="仿宋" w:eastAsia="仿宋" w:hAnsi="仿宋" w:cs="仿宋" w:hint="eastAsia"/>
        </w:rPr>
        <w:t>年</w:t>
      </w:r>
      <w:r>
        <w:rPr>
          <w:rFonts w:ascii="仿宋" w:eastAsia="仿宋" w:hAnsi="仿宋" w:cs="仿宋"/>
          <w:u w:val="single"/>
        </w:rPr>
        <w:t xml:space="preserve">      </w:t>
      </w:r>
      <w:r>
        <w:rPr>
          <w:rFonts w:ascii="仿宋" w:eastAsia="仿宋" w:hAnsi="仿宋" w:cs="仿宋" w:hint="eastAsia"/>
        </w:rPr>
        <w:t>月</w:t>
      </w:r>
      <w:r>
        <w:rPr>
          <w:rFonts w:ascii="仿宋" w:eastAsia="仿宋" w:hAnsi="仿宋" w:cs="仿宋"/>
          <w:u w:val="single"/>
        </w:rPr>
        <w:t xml:space="preserve">       </w:t>
      </w:r>
      <w:r>
        <w:rPr>
          <w:rFonts w:ascii="仿宋" w:eastAsia="仿宋" w:hAnsi="仿宋" w:cs="仿宋" w:hint="eastAsia"/>
        </w:rPr>
        <w:t>日</w:t>
      </w:r>
    </w:p>
    <w:p w:rsidR="007E00B4" w:rsidRDefault="007E00B4" w:rsidP="000B3B90">
      <w:pPr>
        <w:spacing w:beforeLines="100" w:afterLines="100" w:line="360" w:lineRule="auto"/>
        <w:jc w:val="center"/>
        <w:outlineLvl w:val="1"/>
        <w:rPr>
          <w:rFonts w:ascii="仿宋" w:eastAsia="仿宋" w:hAnsi="仿宋" w:cs="仿宋"/>
          <w:b/>
        </w:rPr>
      </w:pPr>
    </w:p>
    <w:p w:rsidR="007E00B4" w:rsidRDefault="007E00B4">
      <w:pPr>
        <w:pStyle w:val="2"/>
        <w:ind w:firstLine="631"/>
        <w:rPr>
          <w:rFonts w:ascii="仿宋" w:eastAsia="仿宋" w:hAnsi="仿宋" w:cs="仿宋"/>
        </w:rPr>
      </w:pPr>
    </w:p>
    <w:p w:rsidR="007E00B4" w:rsidRDefault="007E00B4">
      <w:pPr>
        <w:pStyle w:val="2"/>
        <w:ind w:firstLine="631"/>
        <w:rPr>
          <w:rFonts w:ascii="仿宋" w:eastAsia="仿宋" w:hAnsi="仿宋" w:cs="仿宋"/>
        </w:rPr>
      </w:pP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三、</w:t>
      </w:r>
      <w:bookmarkStart w:id="7" w:name="_Toc513149137"/>
      <w:bookmarkStart w:id="8" w:name="_Toc144974861"/>
      <w:bookmarkStart w:id="9" w:name="_Toc152045792"/>
      <w:bookmarkStart w:id="10" w:name="_Toc179632812"/>
      <w:bookmarkStart w:id="11" w:name="_Toc152042581"/>
      <w:r>
        <w:rPr>
          <w:rFonts w:ascii="仿宋" w:eastAsia="仿宋" w:hAnsi="仿宋" w:cs="仿宋" w:hint="eastAsia"/>
          <w:b/>
          <w:sz w:val="30"/>
          <w:szCs w:val="30"/>
        </w:rPr>
        <w:t>授权委托书</w:t>
      </w:r>
      <w:bookmarkEnd w:id="7"/>
      <w:bookmarkEnd w:id="8"/>
      <w:bookmarkEnd w:id="9"/>
      <w:bookmarkEnd w:id="10"/>
      <w:bookmarkEnd w:id="11"/>
    </w:p>
    <w:p w:rsidR="007E00B4" w:rsidRDefault="007E00B4">
      <w:pPr>
        <w:spacing w:line="360" w:lineRule="auto"/>
        <w:rPr>
          <w:rFonts w:ascii="仿宋" w:eastAsia="仿宋" w:hAnsi="仿宋" w:cs="仿宋"/>
        </w:rPr>
      </w:pPr>
    </w:p>
    <w:p w:rsidR="007E00B4" w:rsidRDefault="007E00B4">
      <w:pPr>
        <w:spacing w:line="360" w:lineRule="auto"/>
        <w:ind w:firstLineChars="200" w:firstLine="480"/>
        <w:rPr>
          <w:rFonts w:ascii="仿宋" w:eastAsia="仿宋" w:hAnsi="仿宋" w:cs="仿宋"/>
        </w:rPr>
      </w:pPr>
      <w:r>
        <w:rPr>
          <w:rFonts w:ascii="仿宋" w:eastAsia="仿宋" w:hAnsi="仿宋" w:cs="仿宋" w:hint="eastAsia"/>
        </w:rPr>
        <w:t>本人</w:t>
      </w:r>
      <w:r>
        <w:rPr>
          <w:rFonts w:ascii="仿宋" w:eastAsia="仿宋" w:hAnsi="仿宋" w:cs="仿宋"/>
          <w:u w:val="single"/>
        </w:rPr>
        <w:t xml:space="preserve">                    </w:t>
      </w:r>
      <w:r>
        <w:rPr>
          <w:rFonts w:ascii="仿宋" w:eastAsia="仿宋" w:hAnsi="仿宋" w:cs="仿宋" w:hint="eastAsia"/>
        </w:rPr>
        <w:t>（姓名、身份证号）系</w:t>
      </w:r>
      <w:r>
        <w:rPr>
          <w:rFonts w:ascii="仿宋" w:eastAsia="仿宋" w:hAnsi="仿宋" w:cs="仿宋"/>
          <w:u w:val="single"/>
        </w:rPr>
        <w:t xml:space="preserve">                   </w:t>
      </w:r>
      <w:r>
        <w:rPr>
          <w:rFonts w:ascii="仿宋" w:eastAsia="仿宋" w:hAnsi="仿宋" w:cs="仿宋" w:hint="eastAsia"/>
        </w:rPr>
        <w:t>（投标人名称）的法定代表人，现委托</w:t>
      </w:r>
      <w:r>
        <w:rPr>
          <w:rFonts w:ascii="仿宋" w:eastAsia="仿宋" w:hAnsi="仿宋" w:cs="仿宋"/>
          <w:u w:val="single"/>
        </w:rPr>
        <w:t xml:space="preserve">                                   </w:t>
      </w:r>
      <w:r>
        <w:rPr>
          <w:rFonts w:ascii="仿宋" w:eastAsia="仿宋" w:hAnsi="仿宋" w:cs="仿宋" w:hint="eastAsia"/>
        </w:rPr>
        <w:t>（姓名、身份证号）为我方代理人。代理人根据授权，以我方名义签署、澄清、说明、补正、递交、撤回、修改</w:t>
      </w:r>
      <w:r>
        <w:rPr>
          <w:rFonts w:ascii="仿宋" w:eastAsia="仿宋" w:hAnsi="仿宋" w:cs="仿宋"/>
          <w:u w:val="single"/>
        </w:rPr>
        <w:t xml:space="preserve">           </w:t>
      </w:r>
      <w:r>
        <w:rPr>
          <w:rFonts w:ascii="仿宋" w:eastAsia="仿宋" w:hAnsi="仿宋" w:cs="仿宋" w:hint="eastAsia"/>
        </w:rPr>
        <w:t>（项目名称）投标文件、参加开标会、签订合同和处理投标全过程（含异议、投诉）各项事宜，其法律后果由我方承担。</w:t>
      </w:r>
    </w:p>
    <w:p w:rsidR="007E00B4" w:rsidRDefault="007E00B4">
      <w:pPr>
        <w:spacing w:line="360" w:lineRule="auto"/>
        <w:rPr>
          <w:rFonts w:ascii="仿宋" w:eastAsia="仿宋" w:hAnsi="仿宋" w:cs="仿宋"/>
        </w:rPr>
      </w:pPr>
      <w:r>
        <w:rPr>
          <w:rFonts w:ascii="仿宋" w:eastAsia="仿宋" w:hAnsi="仿宋" w:cs="仿宋"/>
        </w:rPr>
        <w:t xml:space="preserve">    委托期限：</w:t>
      </w:r>
      <w:r>
        <w:rPr>
          <w:rFonts w:ascii="仿宋" w:eastAsia="仿宋" w:hAnsi="仿宋" w:cs="仿宋"/>
          <w:u w:val="single"/>
        </w:rPr>
        <w:t xml:space="preserve">                     </w:t>
      </w:r>
      <w:r>
        <w:rPr>
          <w:rFonts w:ascii="仿宋" w:eastAsia="仿宋" w:hAnsi="仿宋" w:cs="仿宋" w:hint="eastAsia"/>
        </w:rPr>
        <w:t>。</w:t>
      </w:r>
    </w:p>
    <w:p w:rsidR="007E00B4" w:rsidRDefault="007E00B4">
      <w:pPr>
        <w:spacing w:line="360" w:lineRule="auto"/>
        <w:ind w:firstLineChars="200" w:firstLine="480"/>
        <w:rPr>
          <w:rFonts w:ascii="仿宋" w:eastAsia="仿宋" w:hAnsi="仿宋" w:cs="仿宋"/>
        </w:rPr>
      </w:pPr>
      <w:r>
        <w:rPr>
          <w:rFonts w:ascii="仿宋" w:eastAsia="仿宋" w:hAnsi="仿宋" w:cs="仿宋" w:hint="eastAsia"/>
        </w:rPr>
        <w:t>代理人无转委托权。</w:t>
      </w:r>
    </w:p>
    <w:p w:rsidR="007E00B4" w:rsidRDefault="007E00B4">
      <w:pPr>
        <w:spacing w:line="360" w:lineRule="auto"/>
        <w:ind w:firstLineChars="200" w:firstLine="482"/>
        <w:rPr>
          <w:rFonts w:ascii="仿宋" w:eastAsia="仿宋" w:hAnsi="仿宋" w:cs="仿宋"/>
          <w:b/>
        </w:rPr>
      </w:pPr>
    </w:p>
    <w:p w:rsidR="007E00B4" w:rsidRDefault="007E00B4">
      <w:pPr>
        <w:spacing w:line="360" w:lineRule="auto"/>
        <w:ind w:firstLineChars="200" w:firstLine="482"/>
        <w:rPr>
          <w:rFonts w:ascii="仿宋" w:eastAsia="仿宋" w:hAnsi="仿宋" w:cs="仿宋"/>
          <w:b/>
        </w:rPr>
      </w:pPr>
      <w:r>
        <w:rPr>
          <w:rFonts w:ascii="仿宋" w:eastAsia="仿宋" w:hAnsi="仿宋" w:cs="仿宋" w:hint="eastAsia"/>
          <w:b/>
        </w:rPr>
        <w:t>附：法定代表人身份证复印件</w:t>
      </w:r>
    </w:p>
    <w:p w:rsidR="007E00B4" w:rsidRDefault="007E00B4">
      <w:pPr>
        <w:spacing w:line="360" w:lineRule="auto"/>
        <w:ind w:firstLineChars="200" w:firstLine="482"/>
        <w:rPr>
          <w:rFonts w:ascii="仿宋" w:eastAsia="仿宋" w:hAnsi="仿宋" w:cs="仿宋"/>
        </w:rPr>
      </w:pPr>
      <w:r>
        <w:rPr>
          <w:rFonts w:ascii="仿宋" w:eastAsia="仿宋" w:hAnsi="仿宋" w:cs="仿宋"/>
          <w:b/>
        </w:rPr>
        <w:t xml:space="preserve">    委托代理人身份证复印件</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投标人：</w:t>
      </w:r>
      <w:r>
        <w:rPr>
          <w:rFonts w:ascii="仿宋" w:eastAsia="仿宋" w:hAnsi="仿宋" w:cs="仿宋"/>
          <w:u w:val="single"/>
        </w:rPr>
        <w:t xml:space="preserve">                               </w:t>
      </w:r>
      <w:r>
        <w:rPr>
          <w:rFonts w:ascii="仿宋" w:eastAsia="仿宋" w:hAnsi="仿宋" w:cs="仿宋" w:hint="eastAsia"/>
        </w:rPr>
        <w:t>（盖单位章）</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法定代表人：</w:t>
      </w:r>
      <w:r>
        <w:rPr>
          <w:rFonts w:ascii="仿宋" w:eastAsia="仿宋" w:hAnsi="仿宋" w:cs="仿宋"/>
          <w:u w:val="single"/>
        </w:rPr>
        <w:t xml:space="preserve">                               </w:t>
      </w:r>
      <w:r>
        <w:rPr>
          <w:rFonts w:ascii="仿宋" w:eastAsia="仿宋" w:hAnsi="仿宋" w:cs="仿宋" w:hint="eastAsia"/>
        </w:rPr>
        <w:t>（签字）</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身份证号码：</w:t>
      </w:r>
      <w:r>
        <w:rPr>
          <w:rFonts w:ascii="仿宋" w:eastAsia="仿宋" w:hAnsi="仿宋" w:cs="仿宋"/>
          <w:u w:val="single"/>
        </w:rPr>
        <w:t xml:space="preserve">                                     </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委托代理人：</w:t>
      </w:r>
      <w:r>
        <w:rPr>
          <w:rFonts w:ascii="仿宋" w:eastAsia="仿宋" w:hAnsi="仿宋" w:cs="仿宋"/>
          <w:u w:val="single"/>
        </w:rPr>
        <w:t xml:space="preserve">                                   </w:t>
      </w:r>
      <w:r>
        <w:rPr>
          <w:rFonts w:ascii="仿宋" w:eastAsia="仿宋" w:hAnsi="仿宋" w:cs="仿宋" w:hint="eastAsia"/>
        </w:rPr>
        <w:t>（签字）</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身份证号码：</w:t>
      </w:r>
      <w:r>
        <w:rPr>
          <w:rFonts w:ascii="仿宋" w:eastAsia="仿宋" w:hAnsi="仿宋" w:cs="仿宋"/>
          <w:u w:val="single"/>
        </w:rPr>
        <w:t xml:space="preserve">                                      </w:t>
      </w: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p>
    <w:p w:rsidR="007E00B4" w:rsidRDefault="007E00B4">
      <w:pPr>
        <w:spacing w:line="360" w:lineRule="auto"/>
        <w:rPr>
          <w:rFonts w:ascii="仿宋" w:eastAsia="仿宋" w:hAnsi="仿宋" w:cs="仿宋"/>
        </w:rPr>
      </w:pPr>
      <w:r>
        <w:rPr>
          <w:rFonts w:ascii="仿宋" w:eastAsia="仿宋" w:hAnsi="仿宋" w:cs="仿宋" w:hint="eastAsia"/>
        </w:rPr>
        <w:t>日期：</w:t>
      </w:r>
      <w:r>
        <w:rPr>
          <w:rFonts w:ascii="仿宋" w:eastAsia="仿宋" w:hAnsi="仿宋" w:cs="仿宋"/>
          <w:u w:val="single"/>
        </w:rPr>
        <w:t xml:space="preserve">       </w:t>
      </w:r>
      <w:r>
        <w:rPr>
          <w:rFonts w:ascii="仿宋" w:eastAsia="仿宋" w:hAnsi="仿宋" w:cs="仿宋" w:hint="eastAsia"/>
        </w:rPr>
        <w:t>年</w:t>
      </w:r>
      <w:r>
        <w:rPr>
          <w:rFonts w:ascii="仿宋" w:eastAsia="仿宋" w:hAnsi="仿宋" w:cs="仿宋"/>
          <w:u w:val="single"/>
        </w:rPr>
        <w:t xml:space="preserve">       </w:t>
      </w:r>
      <w:r>
        <w:rPr>
          <w:rFonts w:ascii="仿宋" w:eastAsia="仿宋" w:hAnsi="仿宋" w:cs="仿宋" w:hint="eastAsia"/>
        </w:rPr>
        <w:t>月</w:t>
      </w:r>
      <w:r>
        <w:rPr>
          <w:rFonts w:ascii="仿宋" w:eastAsia="仿宋" w:hAnsi="仿宋" w:cs="仿宋"/>
          <w:u w:val="single"/>
        </w:rPr>
        <w:t xml:space="preserve">       </w:t>
      </w:r>
      <w:r>
        <w:rPr>
          <w:rFonts w:ascii="仿宋" w:eastAsia="仿宋" w:hAnsi="仿宋" w:cs="仿宋" w:hint="eastAsia"/>
        </w:rPr>
        <w:t>日</w:t>
      </w:r>
    </w:p>
    <w:p w:rsidR="007E00B4" w:rsidRDefault="007E00B4">
      <w:pPr>
        <w:spacing w:line="360" w:lineRule="auto"/>
        <w:ind w:firstLineChars="200" w:firstLine="480"/>
        <w:rPr>
          <w:rFonts w:ascii="仿宋" w:eastAsia="仿宋" w:hAnsi="仿宋" w:cs="仿宋"/>
        </w:rPr>
      </w:pPr>
    </w:p>
    <w:p w:rsidR="007E00B4" w:rsidRDefault="007E00B4" w:rsidP="000B3B90">
      <w:pPr>
        <w:spacing w:beforeLines="100" w:afterLines="100" w:line="360" w:lineRule="auto"/>
        <w:ind w:firstLineChars="600" w:firstLine="1446"/>
        <w:outlineLvl w:val="1"/>
        <w:rPr>
          <w:rFonts w:ascii="仿宋" w:eastAsia="仿宋" w:hAnsi="仿宋" w:cs="仿宋"/>
          <w:b/>
        </w:rPr>
      </w:pPr>
    </w:p>
    <w:p w:rsidR="007E00B4" w:rsidRDefault="007E00B4" w:rsidP="000B3B90">
      <w:pPr>
        <w:spacing w:beforeLines="100" w:afterLines="100" w:line="360" w:lineRule="auto"/>
        <w:ind w:firstLineChars="600" w:firstLine="1446"/>
        <w:outlineLvl w:val="1"/>
        <w:rPr>
          <w:rFonts w:ascii="仿宋" w:eastAsia="仿宋" w:hAnsi="仿宋" w:cs="仿宋"/>
          <w:b/>
        </w:rPr>
      </w:pPr>
    </w:p>
    <w:p w:rsidR="007E00B4" w:rsidRDefault="007E00B4" w:rsidP="000B3B90">
      <w:pPr>
        <w:spacing w:beforeLines="100" w:afterLines="100"/>
        <w:jc w:val="center"/>
        <w:outlineLvl w:val="1"/>
        <w:rPr>
          <w:rFonts w:ascii="仿宋" w:eastAsia="仿宋" w:hAnsi="仿宋" w:cs="仿宋"/>
          <w:b/>
          <w:sz w:val="30"/>
          <w:szCs w:val="30"/>
        </w:rPr>
      </w:pPr>
      <w:r>
        <w:rPr>
          <w:rFonts w:ascii="仿宋" w:eastAsia="仿宋" w:hAnsi="仿宋" w:cs="仿宋" w:hint="eastAsia"/>
          <w:b/>
          <w:sz w:val="30"/>
          <w:szCs w:val="30"/>
        </w:rPr>
        <w:lastRenderedPageBreak/>
        <w:t>四、投标报价表</w:t>
      </w:r>
    </w:p>
    <w:p w:rsidR="007E00B4" w:rsidRDefault="007E00B4">
      <w:pPr>
        <w:pStyle w:val="2"/>
        <w:spacing w:line="240" w:lineRule="auto"/>
        <w:ind w:firstLineChars="150" w:firstLine="360"/>
        <w:rPr>
          <w:rFonts w:ascii="仿宋" w:eastAsia="仿宋" w:hAnsi="仿宋" w:cs="仿宋"/>
        </w:rPr>
      </w:pPr>
    </w:p>
    <w:p w:rsidR="007E00B4" w:rsidRDefault="007E00B4">
      <w:pPr>
        <w:pStyle w:val="2"/>
        <w:spacing w:line="240" w:lineRule="auto"/>
        <w:ind w:firstLineChars="150" w:firstLine="360"/>
        <w:rPr>
          <w:rFonts w:ascii="仿宋" w:eastAsia="仿宋" w:hAnsi="仿宋" w:cs="仿宋"/>
        </w:rPr>
      </w:pPr>
      <w:r>
        <w:rPr>
          <w:rFonts w:ascii="仿宋" w:eastAsia="仿宋" w:hAnsi="仿宋" w:cs="仿宋" w:hint="eastAsia"/>
        </w:rPr>
        <w:t>招标人：连云港经济技术开发区住房和城乡建设局</w:t>
      </w:r>
    </w:p>
    <w:p w:rsidR="007E00B4" w:rsidRDefault="007E00B4">
      <w:pPr>
        <w:pStyle w:val="2"/>
        <w:spacing w:line="240" w:lineRule="auto"/>
        <w:ind w:firstLineChars="150" w:firstLine="360"/>
        <w:rPr>
          <w:rFonts w:ascii="仿宋" w:eastAsia="仿宋" w:hAnsi="仿宋" w:cs="仿宋"/>
        </w:rPr>
      </w:pPr>
      <w:r>
        <w:rPr>
          <w:rFonts w:ascii="仿宋" w:eastAsia="仿宋" w:hAnsi="仿宋" w:cs="仿宋" w:hint="eastAsia"/>
        </w:rPr>
        <w:t>招标控制价：本项目实行</w:t>
      </w:r>
      <w:proofErr w:type="gramStart"/>
      <w:r>
        <w:rPr>
          <w:rFonts w:ascii="仿宋" w:eastAsia="仿宋" w:hAnsi="仿宋" w:cs="仿宋" w:hint="eastAsia"/>
        </w:rPr>
        <w:t>全费用</w:t>
      </w:r>
      <w:proofErr w:type="gramEnd"/>
      <w:r>
        <w:rPr>
          <w:rFonts w:ascii="仿宋" w:eastAsia="仿宋" w:hAnsi="仿宋" w:cs="仿宋" w:hint="eastAsia"/>
        </w:rPr>
        <w:t>单价招标，城市危旧房屋安全及抗震鉴定</w:t>
      </w:r>
      <w:proofErr w:type="gramStart"/>
      <w:r>
        <w:rPr>
          <w:rFonts w:ascii="仿宋" w:eastAsia="仿宋" w:hAnsi="仿宋" w:cs="仿宋" w:hint="eastAsia"/>
        </w:rPr>
        <w:t>全费用</w:t>
      </w:r>
      <w:proofErr w:type="gramEnd"/>
      <w:r>
        <w:rPr>
          <w:rFonts w:ascii="仿宋" w:eastAsia="仿宋" w:hAnsi="仿宋" w:cs="仿宋" w:hint="eastAsia"/>
        </w:rPr>
        <w:t>单价招标控制价为</w:t>
      </w:r>
      <w:r>
        <w:rPr>
          <w:rFonts w:ascii="仿宋" w:eastAsia="仿宋" w:hAnsi="仿宋" w:cs="仿宋"/>
        </w:rPr>
        <w:t>9元/㎡。</w:t>
      </w:r>
    </w:p>
    <w:tbl>
      <w:tblPr>
        <w:tblpPr w:leftFromText="180" w:rightFromText="180" w:vertAnchor="text" w:horzAnchor="margin" w:tblpXSpec="center" w:tblpY="4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3264"/>
        <w:gridCol w:w="3788"/>
      </w:tblGrid>
      <w:tr w:rsidR="007E00B4">
        <w:trPr>
          <w:trHeight w:val="1206"/>
        </w:trPr>
        <w:tc>
          <w:tcPr>
            <w:tcW w:w="863"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序号</w:t>
            </w:r>
          </w:p>
        </w:tc>
        <w:tc>
          <w:tcPr>
            <w:tcW w:w="1915"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项目</w:t>
            </w:r>
          </w:p>
        </w:tc>
        <w:tc>
          <w:tcPr>
            <w:tcW w:w="2222"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roofErr w:type="gramStart"/>
            <w:r>
              <w:rPr>
                <w:rFonts w:ascii="仿宋" w:eastAsia="仿宋" w:hAnsi="仿宋" w:cs="仿宋" w:hint="eastAsia"/>
              </w:rPr>
              <w:t>全费用</w:t>
            </w:r>
            <w:proofErr w:type="gramEnd"/>
            <w:r>
              <w:rPr>
                <w:rFonts w:ascii="仿宋" w:eastAsia="仿宋" w:hAnsi="仿宋" w:cs="仿宋" w:hint="eastAsia"/>
              </w:rPr>
              <w:t>单价</w:t>
            </w:r>
          </w:p>
          <w:p w:rsidR="007E00B4" w:rsidRDefault="007E00B4">
            <w:pPr>
              <w:spacing w:line="360" w:lineRule="auto"/>
              <w:jc w:val="center"/>
              <w:rPr>
                <w:rFonts w:ascii="仿宋" w:eastAsia="仿宋" w:hAnsi="仿宋" w:cs="仿宋"/>
              </w:rPr>
            </w:pPr>
            <w:r>
              <w:rPr>
                <w:rFonts w:ascii="仿宋" w:eastAsia="仿宋" w:hAnsi="仿宋" w:cs="仿宋" w:hint="eastAsia"/>
              </w:rPr>
              <w:t>投标报价（元</w:t>
            </w:r>
            <w:r>
              <w:rPr>
                <w:rFonts w:ascii="仿宋" w:eastAsia="仿宋" w:hAnsi="仿宋" w:cs="仿宋"/>
              </w:rPr>
              <w:t>/㎡）</w:t>
            </w:r>
          </w:p>
        </w:tc>
      </w:tr>
      <w:tr w:rsidR="007E00B4">
        <w:trPr>
          <w:trHeight w:val="1536"/>
        </w:trPr>
        <w:tc>
          <w:tcPr>
            <w:tcW w:w="863"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1</w:t>
            </w:r>
          </w:p>
        </w:tc>
        <w:tc>
          <w:tcPr>
            <w:tcW w:w="1915"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连云港开发区城市危旧房屋安全及抗震鉴定</w:t>
            </w:r>
          </w:p>
        </w:tc>
        <w:tc>
          <w:tcPr>
            <w:tcW w:w="2222" w:type="pct"/>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bl>
    <w:p w:rsidR="007E00B4" w:rsidRDefault="007E00B4" w:rsidP="000B3B90">
      <w:pPr>
        <w:spacing w:beforeLines="100" w:afterLines="100" w:line="360" w:lineRule="auto"/>
        <w:ind w:firstLineChars="300" w:firstLine="720"/>
        <w:outlineLvl w:val="1"/>
        <w:rPr>
          <w:rFonts w:ascii="仿宋" w:eastAsia="仿宋" w:hAnsi="仿宋" w:cs="仿宋"/>
          <w:b/>
        </w:rPr>
      </w:pPr>
      <w:r>
        <w:rPr>
          <w:rFonts w:ascii="仿宋" w:eastAsia="仿宋" w:hAnsi="仿宋" w:cs="仿宋" w:hint="eastAsia"/>
        </w:rPr>
        <w:t>注：投标人的投标报价不得高于招标控制价单价，否则按无效标处理。</w:t>
      </w:r>
    </w:p>
    <w:p w:rsidR="007E00B4" w:rsidRDefault="007E00B4">
      <w:pPr>
        <w:spacing w:line="360" w:lineRule="auto"/>
        <w:rPr>
          <w:rFonts w:ascii="仿宋" w:eastAsia="仿宋" w:hAnsi="仿宋" w:cs="仿宋"/>
        </w:rPr>
      </w:pPr>
    </w:p>
    <w:p w:rsidR="007E00B4" w:rsidRDefault="007E00B4">
      <w:pPr>
        <w:spacing w:line="360" w:lineRule="auto"/>
        <w:ind w:firstLineChars="200" w:firstLine="480"/>
        <w:rPr>
          <w:rFonts w:ascii="仿宋" w:eastAsia="仿宋" w:hAnsi="仿宋" w:cs="仿宋"/>
        </w:rPr>
      </w:pPr>
      <w:r>
        <w:rPr>
          <w:rFonts w:ascii="仿宋" w:eastAsia="仿宋" w:hAnsi="仿宋" w:cs="仿宋" w:hint="eastAsia"/>
        </w:rPr>
        <w:t>投标申请人：</w:t>
      </w:r>
      <w:r>
        <w:rPr>
          <w:rFonts w:ascii="仿宋" w:eastAsia="仿宋" w:hAnsi="仿宋" w:cs="仿宋"/>
          <w:u w:val="single"/>
        </w:rPr>
        <w:t xml:space="preserve">                                     （加盖单位公章）</w:t>
      </w:r>
    </w:p>
    <w:p w:rsidR="007E00B4" w:rsidRDefault="007E00B4">
      <w:pPr>
        <w:spacing w:line="360" w:lineRule="auto"/>
        <w:ind w:firstLineChars="200" w:firstLine="480"/>
        <w:rPr>
          <w:rFonts w:ascii="仿宋" w:eastAsia="仿宋" w:hAnsi="仿宋" w:cs="仿宋"/>
          <w:u w:val="single"/>
        </w:rPr>
      </w:pPr>
      <w:r>
        <w:rPr>
          <w:rFonts w:ascii="仿宋" w:eastAsia="仿宋" w:hAnsi="仿宋" w:cs="仿宋" w:hint="eastAsia"/>
        </w:rPr>
        <w:t>法定代表人（或委托代理人）：</w:t>
      </w:r>
      <w:r>
        <w:rPr>
          <w:rFonts w:ascii="仿宋" w:eastAsia="仿宋" w:hAnsi="仿宋" w:cs="仿宋"/>
          <w:u w:val="single"/>
        </w:rPr>
        <w:t xml:space="preserve">                      （签字或盖章） </w:t>
      </w:r>
    </w:p>
    <w:p w:rsidR="007E00B4" w:rsidRDefault="007E00B4">
      <w:pPr>
        <w:spacing w:line="360" w:lineRule="auto"/>
        <w:ind w:firstLineChars="200" w:firstLine="480"/>
        <w:rPr>
          <w:rFonts w:ascii="仿宋" w:eastAsia="仿宋" w:hAnsi="仿宋" w:cs="仿宋"/>
          <w:u w:val="single"/>
        </w:rPr>
      </w:pPr>
    </w:p>
    <w:p w:rsidR="007E00B4" w:rsidRDefault="007E00B4">
      <w:pPr>
        <w:spacing w:line="360" w:lineRule="auto"/>
        <w:ind w:firstLineChars="200" w:firstLine="480"/>
        <w:jc w:val="left"/>
        <w:rPr>
          <w:rFonts w:ascii="仿宋" w:eastAsia="仿宋" w:hAnsi="仿宋" w:cs="仿宋"/>
        </w:rPr>
      </w:pPr>
      <w:r>
        <w:rPr>
          <w:rFonts w:ascii="仿宋" w:eastAsia="仿宋" w:hAnsi="仿宋" w:cs="仿宋" w:hint="eastAsia"/>
        </w:rPr>
        <w:t>日期：</w:t>
      </w:r>
      <w:r>
        <w:rPr>
          <w:rFonts w:ascii="仿宋" w:eastAsia="仿宋" w:hAnsi="仿宋" w:cs="仿宋"/>
          <w:u w:val="single"/>
        </w:rPr>
        <w:t xml:space="preserve">      </w:t>
      </w:r>
      <w:r>
        <w:rPr>
          <w:rFonts w:ascii="仿宋" w:eastAsia="仿宋" w:hAnsi="仿宋" w:cs="仿宋" w:hint="eastAsia"/>
        </w:rPr>
        <w:t>年</w:t>
      </w:r>
      <w:r>
        <w:rPr>
          <w:rFonts w:ascii="仿宋" w:eastAsia="仿宋" w:hAnsi="仿宋" w:cs="仿宋"/>
          <w:u w:val="single"/>
        </w:rPr>
        <w:t xml:space="preserve">      </w:t>
      </w:r>
      <w:r>
        <w:rPr>
          <w:rFonts w:ascii="仿宋" w:eastAsia="仿宋" w:hAnsi="仿宋" w:cs="仿宋" w:hint="eastAsia"/>
        </w:rPr>
        <w:t>月</w:t>
      </w:r>
      <w:r>
        <w:rPr>
          <w:rFonts w:ascii="仿宋" w:eastAsia="仿宋" w:hAnsi="仿宋" w:cs="仿宋"/>
          <w:u w:val="single"/>
        </w:rPr>
        <w:t xml:space="preserve">       </w:t>
      </w:r>
      <w:r>
        <w:rPr>
          <w:rFonts w:ascii="仿宋" w:eastAsia="仿宋" w:hAnsi="仿宋" w:cs="仿宋" w:hint="eastAsia"/>
        </w:rPr>
        <w:t>日</w:t>
      </w:r>
    </w:p>
    <w:p w:rsidR="007E00B4" w:rsidRDefault="007E00B4" w:rsidP="000B3B90">
      <w:pPr>
        <w:spacing w:beforeLines="100" w:afterLines="100" w:line="360" w:lineRule="auto"/>
        <w:ind w:firstLineChars="600" w:firstLine="1446"/>
        <w:outlineLvl w:val="1"/>
        <w:rPr>
          <w:rFonts w:ascii="仿宋" w:eastAsia="仿宋" w:hAnsi="仿宋" w:cs="仿宋"/>
          <w:b/>
        </w:rPr>
      </w:pPr>
    </w:p>
    <w:p w:rsidR="007E00B4" w:rsidRDefault="007E00B4" w:rsidP="000B3B90">
      <w:pPr>
        <w:spacing w:beforeLines="100" w:afterLines="100" w:line="360" w:lineRule="auto"/>
        <w:ind w:firstLineChars="600" w:firstLine="1446"/>
        <w:outlineLvl w:val="1"/>
        <w:rPr>
          <w:rFonts w:ascii="仿宋" w:eastAsia="仿宋" w:hAnsi="仿宋" w:cs="仿宋"/>
          <w:b/>
        </w:rPr>
      </w:pPr>
    </w:p>
    <w:p w:rsidR="007E00B4" w:rsidRDefault="007E00B4">
      <w:pPr>
        <w:widowControl/>
        <w:spacing w:line="360" w:lineRule="auto"/>
        <w:jc w:val="left"/>
        <w:rPr>
          <w:rFonts w:ascii="仿宋" w:eastAsia="仿宋" w:hAnsi="仿宋" w:cs="仿宋"/>
          <w:kern w:val="0"/>
        </w:rPr>
        <w:sectPr w:rsidR="007E00B4">
          <w:footerReference w:type="default" r:id="rId12"/>
          <w:pgSz w:w="11907" w:h="16840"/>
          <w:pgMar w:top="1440" w:right="1800" w:bottom="1440" w:left="1800" w:header="907" w:footer="680" w:gutter="0"/>
          <w:pgNumType w:fmt="numberInDash" w:start="1"/>
          <w:cols w:space="720"/>
          <w:docGrid w:linePitch="326"/>
        </w:sectPr>
      </w:pP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五、项目组人员配备表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604"/>
        <w:gridCol w:w="1421"/>
        <w:gridCol w:w="1197"/>
        <w:gridCol w:w="1594"/>
        <w:gridCol w:w="2110"/>
        <w:gridCol w:w="3182"/>
        <w:gridCol w:w="1444"/>
        <w:gridCol w:w="1444"/>
        <w:gridCol w:w="1679"/>
      </w:tblGrid>
      <w:tr w:rsidR="007E00B4">
        <w:trPr>
          <w:trHeight w:val="810"/>
          <w:jc w:val="center"/>
        </w:trPr>
        <w:tc>
          <w:tcPr>
            <w:tcW w:w="206" w:type="pct"/>
            <w:tcBorders>
              <w:top w:val="single" w:sz="8"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jc w:val="center"/>
              <w:outlineLvl w:val="0"/>
              <w:rPr>
                <w:rFonts w:ascii="仿宋" w:eastAsia="仿宋" w:hAnsi="仿宋" w:cs="仿宋"/>
                <w:sz w:val="24"/>
                <w:szCs w:val="24"/>
              </w:rPr>
            </w:pPr>
            <w:r>
              <w:rPr>
                <w:rFonts w:ascii="仿宋" w:eastAsia="仿宋" w:hAnsi="仿宋" w:cs="仿宋" w:hint="eastAsia"/>
                <w:b/>
                <w:bCs/>
                <w:sz w:val="24"/>
                <w:szCs w:val="24"/>
              </w:rPr>
              <w:t xml:space="preserve">　　　　　　</w:t>
            </w:r>
            <w:r>
              <w:rPr>
                <w:rFonts w:ascii="仿宋" w:eastAsia="仿宋" w:hAnsi="仿宋" w:cs="仿宋" w:hint="eastAsia"/>
                <w:sz w:val="24"/>
                <w:szCs w:val="24"/>
              </w:rPr>
              <w:t>序号</w:t>
            </w:r>
          </w:p>
        </w:tc>
        <w:tc>
          <w:tcPr>
            <w:tcW w:w="484"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姓</w:t>
            </w:r>
            <w:r>
              <w:rPr>
                <w:rFonts w:ascii="仿宋" w:eastAsia="仿宋" w:hAnsi="仿宋" w:cs="仿宋"/>
                <w:sz w:val="24"/>
                <w:szCs w:val="24"/>
              </w:rPr>
              <w:t xml:space="preserve">  </w:t>
            </w:r>
            <w:r>
              <w:rPr>
                <w:rFonts w:ascii="仿宋" w:eastAsia="仿宋" w:hAnsi="仿宋" w:cs="仿宋" w:hint="eastAsia"/>
                <w:sz w:val="24"/>
                <w:szCs w:val="24"/>
              </w:rPr>
              <w:t>名</w:t>
            </w:r>
          </w:p>
        </w:tc>
        <w:tc>
          <w:tcPr>
            <w:tcW w:w="408"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性</w:t>
            </w:r>
            <w:r>
              <w:rPr>
                <w:rFonts w:ascii="仿宋" w:eastAsia="仿宋" w:hAnsi="仿宋" w:cs="仿宋"/>
                <w:sz w:val="24"/>
                <w:szCs w:val="24"/>
              </w:rPr>
              <w:t xml:space="preserve"> </w:t>
            </w:r>
            <w:r>
              <w:rPr>
                <w:rFonts w:ascii="仿宋" w:eastAsia="仿宋" w:hAnsi="仿宋" w:cs="仿宋" w:hint="eastAsia"/>
                <w:sz w:val="24"/>
                <w:szCs w:val="24"/>
              </w:rPr>
              <w:t>别</w:t>
            </w:r>
          </w:p>
        </w:tc>
        <w:tc>
          <w:tcPr>
            <w:tcW w:w="543"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年龄</w:t>
            </w:r>
          </w:p>
        </w:tc>
        <w:tc>
          <w:tcPr>
            <w:tcW w:w="719"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现场评估</w:t>
            </w:r>
          </w:p>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岗位及职务</w:t>
            </w:r>
          </w:p>
        </w:tc>
        <w:tc>
          <w:tcPr>
            <w:tcW w:w="1084"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资质证书</w:t>
            </w:r>
          </w:p>
        </w:tc>
        <w:tc>
          <w:tcPr>
            <w:tcW w:w="492"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专</w:t>
            </w:r>
            <w:r>
              <w:rPr>
                <w:rFonts w:ascii="仿宋" w:eastAsia="仿宋" w:hAnsi="仿宋" w:cs="仿宋"/>
                <w:sz w:val="24"/>
                <w:szCs w:val="24"/>
              </w:rPr>
              <w:t xml:space="preserve">  </w:t>
            </w:r>
            <w:r>
              <w:rPr>
                <w:rFonts w:ascii="仿宋" w:eastAsia="仿宋" w:hAnsi="仿宋" w:cs="仿宋" w:hint="eastAsia"/>
                <w:sz w:val="24"/>
                <w:szCs w:val="24"/>
              </w:rPr>
              <w:t>业</w:t>
            </w:r>
          </w:p>
        </w:tc>
        <w:tc>
          <w:tcPr>
            <w:tcW w:w="492" w:type="pct"/>
            <w:tcBorders>
              <w:top w:val="single" w:sz="8" w:space="0" w:color="auto"/>
              <w:left w:val="single" w:sz="4" w:space="0" w:color="auto"/>
              <w:bottom w:val="single" w:sz="4" w:space="0" w:color="auto"/>
              <w:right w:val="single" w:sz="4"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称</w:t>
            </w:r>
          </w:p>
        </w:tc>
        <w:tc>
          <w:tcPr>
            <w:tcW w:w="572" w:type="pct"/>
            <w:tcBorders>
              <w:top w:val="single" w:sz="8" w:space="0" w:color="auto"/>
              <w:left w:val="single" w:sz="4" w:space="0" w:color="auto"/>
              <w:bottom w:val="single" w:sz="4" w:space="0" w:color="auto"/>
              <w:right w:val="single" w:sz="8" w:space="0" w:color="auto"/>
            </w:tcBorders>
            <w:vAlign w:val="center"/>
          </w:tcPr>
          <w:p w:rsidR="007E00B4" w:rsidRDefault="007E00B4">
            <w:pPr>
              <w:pStyle w:val="a6"/>
              <w:spacing w:after="120" w:line="360" w:lineRule="auto"/>
              <w:ind w:firstLine="0"/>
              <w:jc w:val="center"/>
              <w:outlineLvl w:val="0"/>
              <w:rPr>
                <w:rFonts w:ascii="仿宋" w:eastAsia="仿宋" w:hAnsi="仿宋" w:cs="仿宋"/>
                <w:sz w:val="24"/>
                <w:szCs w:val="24"/>
              </w:rPr>
            </w:pPr>
            <w:r>
              <w:rPr>
                <w:rFonts w:ascii="仿宋" w:eastAsia="仿宋" w:hAnsi="仿宋" w:cs="仿宋" w:hint="eastAsia"/>
                <w:sz w:val="24"/>
                <w:szCs w:val="24"/>
              </w:rPr>
              <w:t>备注</w:t>
            </w: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after="120" w:line="360" w:lineRule="auto"/>
              <w:ind w:firstLine="0"/>
              <w:outlineLvl w:val="0"/>
              <w:rPr>
                <w:rFonts w:ascii="仿宋" w:eastAsia="仿宋" w:hAnsi="仿宋" w:cs="仿宋"/>
                <w:sz w:val="24"/>
                <w:szCs w:val="24"/>
              </w:rPr>
            </w:pPr>
            <w:r>
              <w:rPr>
                <w:rFonts w:ascii="仿宋" w:eastAsia="仿宋" w:hAnsi="仿宋" w:cs="仿宋"/>
                <w:sz w:val="24"/>
                <w:szCs w:val="24"/>
              </w:rPr>
              <w:t>1</w:t>
            </w: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r>
              <w:rPr>
                <w:rFonts w:ascii="仿宋" w:eastAsia="仿宋" w:hAnsi="仿宋" w:cs="仿宋"/>
                <w:sz w:val="24"/>
                <w:szCs w:val="24"/>
              </w:rPr>
              <w:t>2</w:t>
            </w: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jc w:val="center"/>
              <w:outlineLvl w:val="0"/>
              <w:rPr>
                <w:rFonts w:ascii="仿宋" w:eastAsia="仿宋" w:hAnsi="仿宋" w:cs="仿宋"/>
                <w:sz w:val="24"/>
                <w:szCs w:val="24"/>
              </w:rPr>
            </w:pP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r>
              <w:rPr>
                <w:rFonts w:ascii="仿宋" w:eastAsia="仿宋" w:hAnsi="仿宋" w:cs="仿宋"/>
                <w:sz w:val="24"/>
                <w:szCs w:val="24"/>
              </w:rPr>
              <w:t>3</w:t>
            </w: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r>
      <w:tr w:rsidR="007E00B4">
        <w:trPr>
          <w:trHeight w:val="567"/>
          <w:jc w:val="center"/>
        </w:trPr>
        <w:tc>
          <w:tcPr>
            <w:tcW w:w="206" w:type="pct"/>
            <w:tcBorders>
              <w:top w:val="single" w:sz="4" w:space="0" w:color="auto"/>
              <w:left w:val="single" w:sz="8"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c>
          <w:tcPr>
            <w:tcW w:w="572" w:type="pct"/>
            <w:tcBorders>
              <w:top w:val="single" w:sz="4" w:space="0" w:color="auto"/>
              <w:left w:val="single" w:sz="4" w:space="0" w:color="auto"/>
              <w:bottom w:val="single" w:sz="4" w:space="0" w:color="auto"/>
              <w:right w:val="single" w:sz="8" w:space="0" w:color="auto"/>
            </w:tcBorders>
            <w:vAlign w:val="center"/>
          </w:tcPr>
          <w:p w:rsidR="007E00B4" w:rsidRDefault="007E00B4">
            <w:pPr>
              <w:pStyle w:val="a6"/>
              <w:spacing w:line="360" w:lineRule="auto"/>
              <w:ind w:firstLine="0"/>
              <w:outlineLvl w:val="0"/>
              <w:rPr>
                <w:rFonts w:ascii="仿宋" w:eastAsia="仿宋" w:hAnsi="仿宋" w:cs="仿宋"/>
                <w:sz w:val="24"/>
                <w:szCs w:val="24"/>
              </w:rPr>
            </w:pPr>
          </w:p>
        </w:tc>
      </w:tr>
    </w:tbl>
    <w:p w:rsidR="007E00B4" w:rsidRDefault="007E00B4">
      <w:pPr>
        <w:spacing w:line="360" w:lineRule="auto"/>
        <w:ind w:leftChars="200" w:left="1320" w:hangingChars="350" w:hanging="840"/>
        <w:rPr>
          <w:rFonts w:ascii="仿宋" w:eastAsia="仿宋" w:hAnsi="仿宋" w:cs="仿宋"/>
          <w:b/>
          <w:bCs/>
        </w:rPr>
      </w:pPr>
      <w:r>
        <w:rPr>
          <w:rFonts w:ascii="仿宋" w:eastAsia="仿宋" w:hAnsi="仿宋" w:cs="仿宋" w:hint="eastAsia"/>
        </w:rPr>
        <w:t>注：①</w:t>
      </w:r>
      <w:r>
        <w:rPr>
          <w:rFonts w:ascii="仿宋" w:eastAsia="仿宋" w:hAnsi="仿宋" w:cs="仿宋"/>
        </w:rPr>
        <w:t xml:space="preserve"> </w:t>
      </w:r>
      <w:r>
        <w:rPr>
          <w:rFonts w:ascii="仿宋" w:eastAsia="仿宋" w:hAnsi="仿宋" w:cs="仿宋" w:hint="eastAsia"/>
        </w:rPr>
        <w:t>请将项目负责人、现场鉴定人员的注册执业证书（含有效相关记录）、职称证书、工作经历证明复印件，</w:t>
      </w:r>
      <w:proofErr w:type="gramStart"/>
      <w:r>
        <w:rPr>
          <w:rFonts w:ascii="仿宋" w:eastAsia="仿宋" w:hAnsi="仿宋" w:cs="仿宋" w:hint="eastAsia"/>
        </w:rPr>
        <w:t>附在此</w:t>
      </w:r>
      <w:proofErr w:type="gramEnd"/>
      <w:r>
        <w:rPr>
          <w:rFonts w:ascii="仿宋" w:eastAsia="仿宋" w:hAnsi="仿宋" w:cs="仿宋" w:hint="eastAsia"/>
        </w:rPr>
        <w:t>表后。</w:t>
      </w:r>
    </w:p>
    <w:p w:rsidR="007E00B4" w:rsidRDefault="007E00B4">
      <w:pPr>
        <w:spacing w:line="360" w:lineRule="auto"/>
        <w:ind w:firstLineChars="400" w:firstLine="960"/>
        <w:rPr>
          <w:rFonts w:ascii="仿宋" w:eastAsia="仿宋" w:hAnsi="仿宋" w:cs="仿宋"/>
        </w:rPr>
      </w:pPr>
      <w:r>
        <w:rPr>
          <w:rFonts w:ascii="仿宋" w:eastAsia="仿宋" w:hAnsi="仿宋" w:cs="仿宋" w:hint="eastAsia"/>
        </w:rPr>
        <w:t>②</w:t>
      </w:r>
      <w:r>
        <w:rPr>
          <w:rFonts w:ascii="仿宋" w:eastAsia="仿宋" w:hAnsi="仿宋" w:cs="仿宋"/>
        </w:rPr>
        <w:t xml:space="preserve"> </w:t>
      </w:r>
      <w:r>
        <w:rPr>
          <w:rFonts w:ascii="仿宋" w:eastAsia="仿宋" w:hAnsi="仿宋" w:cs="仿宋" w:hint="eastAsia"/>
        </w:rPr>
        <w:t>表格可以按同样格式扩展，下同。</w:t>
      </w:r>
    </w:p>
    <w:p w:rsidR="007E00B4" w:rsidRDefault="007E00B4">
      <w:pPr>
        <w:pStyle w:val="a6"/>
        <w:spacing w:line="360" w:lineRule="auto"/>
        <w:ind w:right="420"/>
        <w:rPr>
          <w:rFonts w:ascii="仿宋" w:eastAsia="仿宋" w:hAnsi="仿宋" w:cs="仿宋"/>
          <w:sz w:val="24"/>
          <w:szCs w:val="24"/>
        </w:rPr>
      </w:pPr>
      <w:r>
        <w:rPr>
          <w:rFonts w:ascii="仿宋" w:eastAsia="仿宋" w:hAnsi="仿宋" w:cs="仿宋" w:hint="eastAsia"/>
          <w:sz w:val="24"/>
          <w:szCs w:val="24"/>
        </w:rPr>
        <w:t>投标申请人：</w:t>
      </w:r>
      <w:r>
        <w:rPr>
          <w:rFonts w:ascii="仿宋" w:eastAsia="仿宋" w:hAnsi="仿宋" w:cs="仿宋"/>
          <w:sz w:val="24"/>
          <w:szCs w:val="24"/>
          <w:u w:val="single"/>
        </w:rPr>
        <w:t xml:space="preserve">                                        （公章）</w:t>
      </w:r>
    </w:p>
    <w:p w:rsidR="007E00B4" w:rsidRDefault="007E00B4">
      <w:pPr>
        <w:pStyle w:val="a6"/>
        <w:spacing w:line="360" w:lineRule="auto"/>
        <w:ind w:right="420"/>
        <w:rPr>
          <w:rFonts w:ascii="仿宋" w:eastAsia="仿宋" w:hAnsi="仿宋" w:cs="仿宋"/>
          <w:sz w:val="24"/>
          <w:szCs w:val="24"/>
        </w:rPr>
      </w:pPr>
      <w:r>
        <w:rPr>
          <w:rFonts w:ascii="仿宋" w:eastAsia="仿宋" w:hAnsi="仿宋" w:cs="仿宋" w:hint="eastAsia"/>
          <w:sz w:val="24"/>
          <w:szCs w:val="24"/>
        </w:rPr>
        <w:t>法定代表人（或委托代理人）：</w:t>
      </w:r>
      <w:r>
        <w:rPr>
          <w:rFonts w:ascii="仿宋" w:eastAsia="仿宋" w:hAnsi="仿宋" w:cs="仿宋"/>
          <w:sz w:val="24"/>
          <w:szCs w:val="24"/>
          <w:u w:val="single"/>
        </w:rPr>
        <w:t xml:space="preserve">                  （签字或盖章）</w:t>
      </w:r>
    </w:p>
    <w:p w:rsidR="007E00B4" w:rsidRDefault="007E00B4">
      <w:pPr>
        <w:pStyle w:val="a6"/>
        <w:spacing w:line="360" w:lineRule="auto"/>
        <w:ind w:right="420"/>
        <w:rPr>
          <w:rFonts w:ascii="仿宋" w:eastAsia="仿宋" w:hAnsi="仿宋" w:cs="仿宋"/>
          <w:b/>
          <w:sz w:val="24"/>
          <w:szCs w:val="24"/>
        </w:rPr>
      </w:pPr>
      <w:r>
        <w:rPr>
          <w:rFonts w:ascii="仿宋" w:eastAsia="仿宋" w:hAnsi="仿宋" w:cs="仿宋" w:hint="eastAsia"/>
          <w:sz w:val="24"/>
          <w:szCs w:val="24"/>
        </w:rPr>
        <w:t>日期：</w:t>
      </w:r>
      <w:r>
        <w:rPr>
          <w:rFonts w:ascii="仿宋" w:eastAsia="仿宋" w:hAnsi="仿宋" w:cs="仿宋"/>
          <w:sz w:val="24"/>
          <w:szCs w:val="24"/>
          <w:u w:val="single"/>
        </w:rPr>
        <w:t xml:space="preserve">               </w:t>
      </w:r>
      <w:r>
        <w:rPr>
          <w:rFonts w:ascii="仿宋" w:eastAsia="仿宋" w:hAnsi="仿宋" w:cs="仿宋" w:hint="eastAsia"/>
          <w:sz w:val="24"/>
          <w:szCs w:val="24"/>
        </w:rPr>
        <w:t>年</w:t>
      </w:r>
      <w:r>
        <w:rPr>
          <w:rFonts w:ascii="仿宋" w:eastAsia="仿宋" w:hAnsi="仿宋" w:cs="仿宋"/>
          <w:sz w:val="24"/>
          <w:szCs w:val="24"/>
          <w:u w:val="single"/>
        </w:rPr>
        <w:t xml:space="preserve">          </w:t>
      </w:r>
      <w:r>
        <w:rPr>
          <w:rFonts w:ascii="仿宋" w:eastAsia="仿宋" w:hAnsi="仿宋" w:cs="仿宋" w:hint="eastAsia"/>
          <w:sz w:val="24"/>
          <w:szCs w:val="24"/>
        </w:rPr>
        <w:t>月</w:t>
      </w:r>
      <w:r>
        <w:rPr>
          <w:rFonts w:ascii="仿宋" w:eastAsia="仿宋" w:hAnsi="仿宋" w:cs="仿宋"/>
          <w:sz w:val="24"/>
          <w:szCs w:val="24"/>
          <w:u w:val="single"/>
        </w:rPr>
        <w:t xml:space="preserve">          </w:t>
      </w:r>
      <w:r>
        <w:rPr>
          <w:rFonts w:ascii="仿宋" w:eastAsia="仿宋" w:hAnsi="仿宋" w:cs="仿宋" w:hint="eastAsia"/>
          <w:sz w:val="24"/>
          <w:szCs w:val="24"/>
        </w:rPr>
        <w:t>日</w:t>
      </w:r>
      <w:r>
        <w:rPr>
          <w:rFonts w:ascii="仿宋" w:eastAsia="仿宋" w:hAnsi="仿宋" w:cs="仿宋"/>
          <w:b/>
          <w:sz w:val="24"/>
          <w:szCs w:val="24"/>
        </w:rPr>
        <w:t xml:space="preserve"> </w:t>
      </w:r>
    </w:p>
    <w:p w:rsidR="007E00B4" w:rsidRDefault="007E00B4">
      <w:pPr>
        <w:pStyle w:val="a6"/>
        <w:spacing w:line="360" w:lineRule="auto"/>
        <w:ind w:right="420" w:firstLine="0"/>
        <w:rPr>
          <w:rFonts w:ascii="仿宋" w:eastAsia="仿宋" w:hAnsi="仿宋" w:cs="仿宋"/>
          <w:b/>
          <w:sz w:val="24"/>
          <w:szCs w:val="24"/>
        </w:rPr>
      </w:pPr>
    </w:p>
    <w:p w:rsidR="007E00B4" w:rsidRDefault="007E00B4">
      <w:pPr>
        <w:widowControl/>
        <w:spacing w:line="360" w:lineRule="auto"/>
        <w:jc w:val="left"/>
        <w:rPr>
          <w:rFonts w:ascii="仿宋" w:eastAsia="仿宋" w:hAnsi="仿宋" w:cs="仿宋"/>
          <w:b/>
          <w:kern w:val="0"/>
        </w:rPr>
        <w:sectPr w:rsidR="007E00B4">
          <w:pgSz w:w="16840" w:h="11907" w:orient="landscape"/>
          <w:pgMar w:top="1134" w:right="1247" w:bottom="1134" w:left="1134" w:header="907" w:footer="680" w:gutter="0"/>
          <w:pgNumType w:fmt="numberInDash"/>
          <w:cols w:space="720"/>
          <w:docGrid w:linePitch="326"/>
        </w:sectPr>
      </w:pPr>
    </w:p>
    <w:p w:rsidR="007E00B4" w:rsidRDefault="007E00B4">
      <w:pPr>
        <w:adjustRightInd w:val="0"/>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lastRenderedPageBreak/>
        <w:t>项目人员简历表</w:t>
      </w:r>
    </w:p>
    <w:tbl>
      <w:tblPr>
        <w:tblW w:w="8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3"/>
        <w:gridCol w:w="815"/>
        <w:gridCol w:w="1222"/>
        <w:gridCol w:w="815"/>
        <w:gridCol w:w="408"/>
        <w:gridCol w:w="1223"/>
        <w:gridCol w:w="1358"/>
        <w:gridCol w:w="272"/>
        <w:gridCol w:w="1633"/>
      </w:tblGrid>
      <w:tr w:rsidR="007E00B4">
        <w:trPr>
          <w:trHeight w:val="776"/>
        </w:trPr>
        <w:tc>
          <w:tcPr>
            <w:tcW w:w="1223" w:type="dxa"/>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姓名</w:t>
            </w:r>
          </w:p>
        </w:tc>
        <w:tc>
          <w:tcPr>
            <w:tcW w:w="2037" w:type="dxa"/>
            <w:gridSpan w:val="2"/>
            <w:vAlign w:val="center"/>
          </w:tcPr>
          <w:p w:rsidR="007E00B4" w:rsidRDefault="007E00B4">
            <w:pPr>
              <w:spacing w:line="300" w:lineRule="exact"/>
              <w:jc w:val="center"/>
              <w:rPr>
                <w:rFonts w:ascii="仿宋" w:eastAsia="仿宋" w:hAnsi="仿宋" w:cs="仿宋"/>
                <w:szCs w:val="21"/>
              </w:rPr>
            </w:pPr>
          </w:p>
        </w:tc>
        <w:tc>
          <w:tcPr>
            <w:tcW w:w="1223" w:type="dxa"/>
            <w:gridSpan w:val="2"/>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性别</w:t>
            </w:r>
          </w:p>
        </w:tc>
        <w:tc>
          <w:tcPr>
            <w:tcW w:w="1223" w:type="dxa"/>
            <w:vAlign w:val="center"/>
          </w:tcPr>
          <w:p w:rsidR="007E00B4" w:rsidRDefault="007E00B4">
            <w:pPr>
              <w:spacing w:line="300" w:lineRule="exact"/>
              <w:jc w:val="center"/>
              <w:rPr>
                <w:rFonts w:ascii="仿宋" w:eastAsia="仿宋" w:hAnsi="仿宋" w:cs="仿宋"/>
                <w:szCs w:val="21"/>
              </w:rPr>
            </w:pPr>
          </w:p>
        </w:tc>
        <w:tc>
          <w:tcPr>
            <w:tcW w:w="1630" w:type="dxa"/>
            <w:gridSpan w:val="2"/>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年龄</w:t>
            </w:r>
          </w:p>
        </w:tc>
        <w:tc>
          <w:tcPr>
            <w:tcW w:w="1631" w:type="dxa"/>
            <w:vAlign w:val="center"/>
          </w:tcPr>
          <w:p w:rsidR="007E00B4" w:rsidRDefault="007E00B4">
            <w:pPr>
              <w:spacing w:line="300" w:lineRule="exact"/>
              <w:jc w:val="center"/>
              <w:rPr>
                <w:rFonts w:ascii="仿宋" w:eastAsia="仿宋" w:hAnsi="仿宋" w:cs="仿宋"/>
                <w:szCs w:val="21"/>
              </w:rPr>
            </w:pPr>
          </w:p>
        </w:tc>
      </w:tr>
      <w:tr w:rsidR="007E00B4">
        <w:trPr>
          <w:trHeight w:val="776"/>
        </w:trPr>
        <w:tc>
          <w:tcPr>
            <w:tcW w:w="1223" w:type="dxa"/>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职务</w:t>
            </w:r>
          </w:p>
        </w:tc>
        <w:tc>
          <w:tcPr>
            <w:tcW w:w="2037" w:type="dxa"/>
            <w:gridSpan w:val="2"/>
            <w:vAlign w:val="center"/>
          </w:tcPr>
          <w:p w:rsidR="007E00B4" w:rsidRDefault="007E00B4">
            <w:pPr>
              <w:spacing w:line="300" w:lineRule="exact"/>
              <w:jc w:val="center"/>
              <w:rPr>
                <w:rFonts w:ascii="仿宋" w:eastAsia="仿宋" w:hAnsi="仿宋" w:cs="仿宋"/>
                <w:szCs w:val="21"/>
              </w:rPr>
            </w:pPr>
          </w:p>
        </w:tc>
        <w:tc>
          <w:tcPr>
            <w:tcW w:w="1223" w:type="dxa"/>
            <w:gridSpan w:val="2"/>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职称</w:t>
            </w:r>
          </w:p>
        </w:tc>
        <w:tc>
          <w:tcPr>
            <w:tcW w:w="1223" w:type="dxa"/>
            <w:vAlign w:val="center"/>
          </w:tcPr>
          <w:p w:rsidR="007E00B4" w:rsidRDefault="007E00B4">
            <w:pPr>
              <w:spacing w:line="300" w:lineRule="exact"/>
              <w:jc w:val="center"/>
              <w:rPr>
                <w:rFonts w:ascii="仿宋" w:eastAsia="仿宋" w:hAnsi="仿宋" w:cs="仿宋"/>
                <w:szCs w:val="21"/>
              </w:rPr>
            </w:pPr>
          </w:p>
        </w:tc>
        <w:tc>
          <w:tcPr>
            <w:tcW w:w="1630" w:type="dxa"/>
            <w:gridSpan w:val="2"/>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学历</w:t>
            </w:r>
          </w:p>
        </w:tc>
        <w:tc>
          <w:tcPr>
            <w:tcW w:w="1631" w:type="dxa"/>
            <w:vAlign w:val="center"/>
          </w:tcPr>
          <w:p w:rsidR="007E00B4" w:rsidRDefault="007E00B4">
            <w:pPr>
              <w:spacing w:line="300" w:lineRule="exact"/>
              <w:jc w:val="center"/>
              <w:rPr>
                <w:rFonts w:ascii="仿宋" w:eastAsia="仿宋" w:hAnsi="仿宋" w:cs="仿宋"/>
                <w:szCs w:val="21"/>
              </w:rPr>
            </w:pPr>
          </w:p>
        </w:tc>
      </w:tr>
      <w:tr w:rsidR="007E00B4">
        <w:trPr>
          <w:trHeight w:val="776"/>
        </w:trPr>
        <w:tc>
          <w:tcPr>
            <w:tcW w:w="2038" w:type="dxa"/>
            <w:gridSpan w:val="2"/>
            <w:vAlign w:val="center"/>
          </w:tcPr>
          <w:p w:rsidR="007E00B4" w:rsidRDefault="007E00B4">
            <w:pPr>
              <w:spacing w:line="300" w:lineRule="exact"/>
              <w:jc w:val="center"/>
              <w:rPr>
                <w:rFonts w:ascii="仿宋" w:eastAsia="仿宋" w:hAnsi="仿宋" w:cs="仿宋"/>
                <w:szCs w:val="21"/>
              </w:rPr>
            </w:pPr>
            <w:proofErr w:type="gramStart"/>
            <w:r>
              <w:rPr>
                <w:rFonts w:ascii="仿宋" w:eastAsia="仿宋" w:hAnsi="仿宋" w:cs="仿宋" w:hint="eastAsia"/>
                <w:szCs w:val="21"/>
              </w:rPr>
              <w:t>建造师证号</w:t>
            </w:r>
            <w:proofErr w:type="gramEnd"/>
          </w:p>
        </w:tc>
        <w:tc>
          <w:tcPr>
            <w:tcW w:w="2037" w:type="dxa"/>
            <w:gridSpan w:val="2"/>
            <w:vAlign w:val="center"/>
          </w:tcPr>
          <w:p w:rsidR="007E00B4" w:rsidRDefault="007E00B4">
            <w:pPr>
              <w:spacing w:line="300" w:lineRule="exact"/>
              <w:jc w:val="center"/>
              <w:rPr>
                <w:rFonts w:ascii="仿宋" w:eastAsia="仿宋" w:hAnsi="仿宋" w:cs="仿宋"/>
                <w:szCs w:val="21"/>
              </w:rPr>
            </w:pPr>
          </w:p>
        </w:tc>
        <w:tc>
          <w:tcPr>
            <w:tcW w:w="2989" w:type="dxa"/>
            <w:gridSpan w:val="3"/>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专</w:t>
            </w:r>
            <w:r>
              <w:rPr>
                <w:rFonts w:ascii="仿宋" w:eastAsia="仿宋" w:hAnsi="仿宋" w:cs="仿宋"/>
                <w:szCs w:val="21"/>
              </w:rPr>
              <w:t xml:space="preserve">          </w:t>
            </w:r>
            <w:r>
              <w:rPr>
                <w:rFonts w:ascii="仿宋" w:eastAsia="仿宋" w:hAnsi="仿宋" w:cs="仿宋" w:hint="eastAsia"/>
                <w:szCs w:val="21"/>
              </w:rPr>
              <w:t>业</w:t>
            </w:r>
          </w:p>
        </w:tc>
        <w:tc>
          <w:tcPr>
            <w:tcW w:w="1904" w:type="dxa"/>
            <w:gridSpan w:val="2"/>
            <w:vAlign w:val="center"/>
          </w:tcPr>
          <w:p w:rsidR="007E00B4" w:rsidRDefault="007E00B4">
            <w:pPr>
              <w:spacing w:line="300" w:lineRule="exact"/>
              <w:jc w:val="center"/>
              <w:rPr>
                <w:rFonts w:ascii="仿宋" w:eastAsia="仿宋" w:hAnsi="仿宋" w:cs="仿宋"/>
                <w:szCs w:val="21"/>
              </w:rPr>
            </w:pPr>
          </w:p>
        </w:tc>
      </w:tr>
      <w:tr w:rsidR="007E00B4">
        <w:trPr>
          <w:trHeight w:val="776"/>
        </w:trPr>
        <w:tc>
          <w:tcPr>
            <w:tcW w:w="2038" w:type="dxa"/>
            <w:gridSpan w:val="2"/>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参加工作时间</w:t>
            </w:r>
          </w:p>
        </w:tc>
        <w:tc>
          <w:tcPr>
            <w:tcW w:w="2037" w:type="dxa"/>
            <w:gridSpan w:val="2"/>
            <w:vAlign w:val="center"/>
          </w:tcPr>
          <w:p w:rsidR="007E00B4" w:rsidRDefault="007E00B4">
            <w:pPr>
              <w:spacing w:line="300" w:lineRule="exact"/>
              <w:jc w:val="center"/>
              <w:rPr>
                <w:rFonts w:ascii="仿宋" w:eastAsia="仿宋" w:hAnsi="仿宋" w:cs="仿宋"/>
                <w:szCs w:val="21"/>
              </w:rPr>
            </w:pPr>
          </w:p>
        </w:tc>
        <w:tc>
          <w:tcPr>
            <w:tcW w:w="2989" w:type="dxa"/>
            <w:gridSpan w:val="3"/>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从事项目经理年限</w:t>
            </w:r>
          </w:p>
        </w:tc>
        <w:tc>
          <w:tcPr>
            <w:tcW w:w="1904" w:type="dxa"/>
            <w:gridSpan w:val="2"/>
            <w:vAlign w:val="center"/>
          </w:tcPr>
          <w:p w:rsidR="007E00B4" w:rsidRDefault="007E00B4">
            <w:pPr>
              <w:spacing w:line="300" w:lineRule="exact"/>
              <w:jc w:val="center"/>
              <w:rPr>
                <w:rFonts w:ascii="仿宋" w:eastAsia="仿宋" w:hAnsi="仿宋" w:cs="仿宋"/>
                <w:szCs w:val="21"/>
              </w:rPr>
            </w:pPr>
          </w:p>
        </w:tc>
      </w:tr>
      <w:tr w:rsidR="007E00B4">
        <w:trPr>
          <w:trHeight w:val="776"/>
        </w:trPr>
        <w:tc>
          <w:tcPr>
            <w:tcW w:w="8969" w:type="dxa"/>
            <w:gridSpan w:val="9"/>
            <w:vAlign w:val="center"/>
          </w:tcPr>
          <w:p w:rsidR="007E00B4" w:rsidRDefault="007E00B4">
            <w:pPr>
              <w:spacing w:line="300" w:lineRule="exact"/>
              <w:jc w:val="center"/>
              <w:rPr>
                <w:rFonts w:ascii="仿宋" w:eastAsia="仿宋" w:hAnsi="仿宋" w:cs="仿宋"/>
                <w:szCs w:val="21"/>
              </w:rPr>
            </w:pPr>
            <w:r>
              <w:rPr>
                <w:rFonts w:ascii="仿宋" w:eastAsia="仿宋" w:hAnsi="仿宋" w:cs="仿宋" w:hint="eastAsia"/>
                <w:szCs w:val="21"/>
              </w:rPr>
              <w:t>项目负责人简历</w:t>
            </w:r>
          </w:p>
        </w:tc>
      </w:tr>
      <w:tr w:rsidR="007E00B4">
        <w:trPr>
          <w:cantSplit/>
          <w:trHeight w:val="7930"/>
        </w:trPr>
        <w:tc>
          <w:tcPr>
            <w:tcW w:w="8969" w:type="dxa"/>
            <w:gridSpan w:val="9"/>
            <w:tcBorders>
              <w:bottom w:val="single" w:sz="4" w:space="0" w:color="auto"/>
            </w:tcBorders>
          </w:tcPr>
          <w:p w:rsidR="007E00B4" w:rsidRDefault="007E00B4">
            <w:pPr>
              <w:spacing w:line="300" w:lineRule="exact"/>
              <w:rPr>
                <w:rFonts w:ascii="仿宋" w:eastAsia="仿宋" w:hAnsi="仿宋" w:cs="仿宋"/>
                <w:szCs w:val="21"/>
              </w:rPr>
            </w:pPr>
          </w:p>
        </w:tc>
      </w:tr>
    </w:tbl>
    <w:p w:rsidR="007E00B4" w:rsidRDefault="007E00B4" w:rsidP="000B3B90">
      <w:pPr>
        <w:spacing w:beforeLines="100" w:afterLines="100" w:line="360" w:lineRule="auto"/>
        <w:jc w:val="center"/>
        <w:outlineLvl w:val="1"/>
        <w:rPr>
          <w:rFonts w:ascii="仿宋" w:eastAsia="仿宋" w:hAnsi="仿宋" w:cs="仿宋"/>
          <w:b/>
          <w:sz w:val="30"/>
          <w:szCs w:val="30"/>
        </w:rPr>
      </w:pPr>
    </w:p>
    <w:p w:rsidR="007E00B4" w:rsidRDefault="007E00B4" w:rsidP="000B3B90">
      <w:pPr>
        <w:spacing w:beforeLines="100" w:afterLines="100" w:line="360" w:lineRule="auto"/>
        <w:jc w:val="center"/>
        <w:outlineLvl w:val="1"/>
        <w:rPr>
          <w:rFonts w:ascii="仿宋" w:eastAsia="仿宋" w:hAnsi="仿宋" w:cs="仿宋"/>
          <w:b/>
          <w:sz w:val="30"/>
          <w:szCs w:val="30"/>
        </w:rPr>
      </w:pP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六、主要检测设备仪器表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55"/>
        <w:gridCol w:w="2572"/>
        <w:gridCol w:w="1805"/>
        <w:gridCol w:w="1084"/>
        <w:gridCol w:w="1114"/>
        <w:gridCol w:w="2625"/>
      </w:tblGrid>
      <w:tr w:rsidR="007E00B4">
        <w:trPr>
          <w:trHeight w:val="760"/>
          <w:jc w:val="center"/>
        </w:trPr>
        <w:tc>
          <w:tcPr>
            <w:tcW w:w="655" w:type="dxa"/>
            <w:tcBorders>
              <w:top w:val="single" w:sz="8"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序</w:t>
            </w:r>
          </w:p>
          <w:p w:rsidR="007E00B4" w:rsidRDefault="007E00B4">
            <w:pPr>
              <w:spacing w:line="360" w:lineRule="auto"/>
              <w:jc w:val="center"/>
              <w:rPr>
                <w:rFonts w:ascii="仿宋" w:eastAsia="仿宋" w:hAnsi="仿宋" w:cs="仿宋"/>
                <w:bCs/>
              </w:rPr>
            </w:pPr>
            <w:r>
              <w:rPr>
                <w:rFonts w:ascii="仿宋" w:eastAsia="仿宋" w:hAnsi="仿宋" w:cs="仿宋" w:hint="eastAsia"/>
                <w:bCs/>
              </w:rPr>
              <w:t>号</w:t>
            </w:r>
          </w:p>
        </w:tc>
        <w:tc>
          <w:tcPr>
            <w:tcW w:w="2572" w:type="dxa"/>
            <w:tcBorders>
              <w:top w:val="single" w:sz="8"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仪器或设备名称</w:t>
            </w:r>
          </w:p>
        </w:tc>
        <w:tc>
          <w:tcPr>
            <w:tcW w:w="1805" w:type="dxa"/>
            <w:tcBorders>
              <w:top w:val="single" w:sz="8"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型号、规格</w:t>
            </w:r>
          </w:p>
        </w:tc>
        <w:tc>
          <w:tcPr>
            <w:tcW w:w="1084" w:type="dxa"/>
            <w:tcBorders>
              <w:top w:val="single" w:sz="8"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购买</w:t>
            </w:r>
          </w:p>
          <w:p w:rsidR="007E00B4" w:rsidRDefault="007E00B4">
            <w:pPr>
              <w:spacing w:line="360" w:lineRule="auto"/>
              <w:jc w:val="center"/>
              <w:rPr>
                <w:rFonts w:ascii="仿宋" w:eastAsia="仿宋" w:hAnsi="仿宋" w:cs="仿宋"/>
                <w:bCs/>
              </w:rPr>
            </w:pPr>
            <w:r>
              <w:rPr>
                <w:rFonts w:ascii="仿宋" w:eastAsia="仿宋" w:hAnsi="仿宋" w:cs="仿宋" w:hint="eastAsia"/>
                <w:bCs/>
              </w:rPr>
              <w:t>时间</w:t>
            </w:r>
          </w:p>
        </w:tc>
        <w:tc>
          <w:tcPr>
            <w:tcW w:w="1114" w:type="dxa"/>
            <w:tcBorders>
              <w:top w:val="single" w:sz="8"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数量</w:t>
            </w:r>
          </w:p>
        </w:tc>
        <w:tc>
          <w:tcPr>
            <w:tcW w:w="2625" w:type="dxa"/>
            <w:tcBorders>
              <w:top w:val="single" w:sz="8"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hint="eastAsia"/>
                <w:bCs/>
              </w:rPr>
              <w:t>自有或委托检测或租借</w:t>
            </w:r>
          </w:p>
        </w:tc>
      </w:tr>
      <w:tr w:rsidR="007E00B4">
        <w:trPr>
          <w:trHeight w:val="573"/>
          <w:jc w:val="center"/>
        </w:trPr>
        <w:tc>
          <w:tcPr>
            <w:tcW w:w="655" w:type="dxa"/>
            <w:tcBorders>
              <w:top w:val="single" w:sz="4"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bCs/>
              </w:rPr>
              <w:t>1</w:t>
            </w:r>
          </w:p>
        </w:tc>
        <w:tc>
          <w:tcPr>
            <w:tcW w:w="2572"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ind w:left="115" w:hangingChars="48" w:hanging="115"/>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p>
        </w:tc>
      </w:tr>
      <w:tr w:rsidR="007E00B4">
        <w:trPr>
          <w:trHeight w:val="573"/>
          <w:jc w:val="center"/>
        </w:trPr>
        <w:tc>
          <w:tcPr>
            <w:tcW w:w="655" w:type="dxa"/>
            <w:tcBorders>
              <w:top w:val="single" w:sz="4"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bCs/>
              </w:rPr>
              <w:t>2</w:t>
            </w:r>
          </w:p>
        </w:tc>
        <w:tc>
          <w:tcPr>
            <w:tcW w:w="2572"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p>
        </w:tc>
      </w:tr>
      <w:tr w:rsidR="007E00B4">
        <w:trPr>
          <w:trHeight w:val="573"/>
          <w:jc w:val="center"/>
        </w:trPr>
        <w:tc>
          <w:tcPr>
            <w:tcW w:w="655" w:type="dxa"/>
            <w:tcBorders>
              <w:top w:val="single" w:sz="4"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bCs/>
              </w:rPr>
              <w:t>3</w:t>
            </w:r>
          </w:p>
        </w:tc>
        <w:tc>
          <w:tcPr>
            <w:tcW w:w="2572"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p>
        </w:tc>
      </w:tr>
      <w:tr w:rsidR="007E00B4">
        <w:trPr>
          <w:trHeight w:val="573"/>
          <w:jc w:val="center"/>
        </w:trPr>
        <w:tc>
          <w:tcPr>
            <w:tcW w:w="655" w:type="dxa"/>
            <w:tcBorders>
              <w:top w:val="single" w:sz="4"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bCs/>
              </w:rPr>
              <w:t>4</w:t>
            </w:r>
          </w:p>
        </w:tc>
        <w:tc>
          <w:tcPr>
            <w:tcW w:w="2572"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ind w:left="115" w:hangingChars="48" w:hanging="115"/>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p>
        </w:tc>
      </w:tr>
      <w:tr w:rsidR="007E00B4">
        <w:trPr>
          <w:trHeight w:val="573"/>
          <w:jc w:val="center"/>
        </w:trPr>
        <w:tc>
          <w:tcPr>
            <w:tcW w:w="655" w:type="dxa"/>
            <w:tcBorders>
              <w:top w:val="single" w:sz="4" w:space="0" w:color="auto"/>
              <w:left w:val="single" w:sz="8"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r>
              <w:rPr>
                <w:rFonts w:ascii="仿宋" w:eastAsia="仿宋" w:hAnsi="仿宋" w:cs="仿宋"/>
                <w:bCs/>
              </w:rPr>
              <w:t>5</w:t>
            </w:r>
          </w:p>
        </w:tc>
        <w:tc>
          <w:tcPr>
            <w:tcW w:w="2572"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vAlign w:val="center"/>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4"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4" w:space="0" w:color="auto"/>
              <w:right w:val="single" w:sz="8" w:space="0" w:color="auto"/>
            </w:tcBorders>
          </w:tcPr>
          <w:p w:rsidR="007E00B4" w:rsidRDefault="007E00B4">
            <w:pPr>
              <w:spacing w:line="360" w:lineRule="auto"/>
              <w:jc w:val="center"/>
              <w:rPr>
                <w:rFonts w:ascii="仿宋" w:eastAsia="仿宋" w:hAnsi="仿宋" w:cs="仿宋"/>
                <w:bCs/>
              </w:rPr>
            </w:pPr>
          </w:p>
        </w:tc>
      </w:tr>
      <w:tr w:rsidR="007E00B4">
        <w:trPr>
          <w:trHeight w:val="570"/>
          <w:jc w:val="center"/>
        </w:trPr>
        <w:tc>
          <w:tcPr>
            <w:tcW w:w="655" w:type="dxa"/>
            <w:tcBorders>
              <w:top w:val="single" w:sz="4" w:space="0" w:color="auto"/>
              <w:left w:val="single" w:sz="8" w:space="0" w:color="auto"/>
              <w:bottom w:val="single" w:sz="8" w:space="0" w:color="auto"/>
              <w:right w:val="single" w:sz="4" w:space="0" w:color="auto"/>
            </w:tcBorders>
          </w:tcPr>
          <w:p w:rsidR="007E00B4" w:rsidRDefault="007E00B4">
            <w:pPr>
              <w:spacing w:line="360" w:lineRule="auto"/>
              <w:jc w:val="center"/>
              <w:rPr>
                <w:rFonts w:ascii="仿宋" w:eastAsia="仿宋" w:hAnsi="仿宋" w:cs="仿宋"/>
                <w:bCs/>
              </w:rPr>
            </w:pPr>
          </w:p>
        </w:tc>
        <w:tc>
          <w:tcPr>
            <w:tcW w:w="2572" w:type="dxa"/>
            <w:tcBorders>
              <w:top w:val="single" w:sz="4" w:space="0" w:color="auto"/>
              <w:left w:val="single" w:sz="4" w:space="0" w:color="auto"/>
              <w:bottom w:val="single" w:sz="8" w:space="0" w:color="auto"/>
              <w:right w:val="single" w:sz="4" w:space="0" w:color="auto"/>
            </w:tcBorders>
          </w:tcPr>
          <w:p w:rsidR="007E00B4" w:rsidRDefault="007E00B4">
            <w:pPr>
              <w:spacing w:line="360" w:lineRule="auto"/>
              <w:jc w:val="center"/>
              <w:rPr>
                <w:rFonts w:ascii="仿宋" w:eastAsia="仿宋" w:hAnsi="仿宋" w:cs="仿宋"/>
                <w:bCs/>
              </w:rPr>
            </w:pPr>
          </w:p>
        </w:tc>
        <w:tc>
          <w:tcPr>
            <w:tcW w:w="1805" w:type="dxa"/>
            <w:tcBorders>
              <w:top w:val="single" w:sz="4" w:space="0" w:color="auto"/>
              <w:left w:val="single" w:sz="4" w:space="0" w:color="auto"/>
              <w:bottom w:val="single" w:sz="8" w:space="0" w:color="auto"/>
              <w:right w:val="single" w:sz="4" w:space="0" w:color="auto"/>
            </w:tcBorders>
          </w:tcPr>
          <w:p w:rsidR="007E00B4" w:rsidRDefault="007E00B4">
            <w:pPr>
              <w:spacing w:line="360" w:lineRule="auto"/>
              <w:jc w:val="center"/>
              <w:rPr>
                <w:rFonts w:ascii="仿宋" w:eastAsia="仿宋" w:hAnsi="仿宋" w:cs="仿宋"/>
                <w:bCs/>
              </w:rPr>
            </w:pPr>
          </w:p>
        </w:tc>
        <w:tc>
          <w:tcPr>
            <w:tcW w:w="1084" w:type="dxa"/>
            <w:tcBorders>
              <w:top w:val="single" w:sz="4" w:space="0" w:color="auto"/>
              <w:left w:val="single" w:sz="4" w:space="0" w:color="auto"/>
              <w:bottom w:val="single" w:sz="8" w:space="0" w:color="auto"/>
              <w:right w:val="single" w:sz="4" w:space="0" w:color="auto"/>
            </w:tcBorders>
          </w:tcPr>
          <w:p w:rsidR="007E00B4" w:rsidRDefault="007E00B4">
            <w:pPr>
              <w:spacing w:line="360" w:lineRule="auto"/>
              <w:jc w:val="center"/>
              <w:rPr>
                <w:rFonts w:ascii="仿宋" w:eastAsia="仿宋" w:hAnsi="仿宋" w:cs="仿宋"/>
                <w:bCs/>
              </w:rPr>
            </w:pPr>
          </w:p>
        </w:tc>
        <w:tc>
          <w:tcPr>
            <w:tcW w:w="1114" w:type="dxa"/>
            <w:tcBorders>
              <w:top w:val="single" w:sz="4" w:space="0" w:color="auto"/>
              <w:left w:val="single" w:sz="4" w:space="0" w:color="auto"/>
              <w:bottom w:val="single" w:sz="8" w:space="0" w:color="auto"/>
              <w:right w:val="single" w:sz="4" w:space="0" w:color="auto"/>
            </w:tcBorders>
          </w:tcPr>
          <w:p w:rsidR="007E00B4" w:rsidRDefault="007E00B4">
            <w:pPr>
              <w:spacing w:line="360" w:lineRule="auto"/>
              <w:jc w:val="center"/>
              <w:rPr>
                <w:rFonts w:ascii="仿宋" w:eastAsia="仿宋" w:hAnsi="仿宋" w:cs="仿宋"/>
                <w:bCs/>
              </w:rPr>
            </w:pPr>
          </w:p>
        </w:tc>
        <w:tc>
          <w:tcPr>
            <w:tcW w:w="2625" w:type="dxa"/>
            <w:tcBorders>
              <w:top w:val="single" w:sz="4" w:space="0" w:color="auto"/>
              <w:left w:val="single" w:sz="4" w:space="0" w:color="auto"/>
              <w:bottom w:val="single" w:sz="8" w:space="0" w:color="auto"/>
              <w:right w:val="single" w:sz="8" w:space="0" w:color="auto"/>
            </w:tcBorders>
          </w:tcPr>
          <w:p w:rsidR="007E00B4" w:rsidRDefault="007E00B4">
            <w:pPr>
              <w:spacing w:line="360" w:lineRule="auto"/>
              <w:jc w:val="center"/>
              <w:rPr>
                <w:rFonts w:ascii="仿宋" w:eastAsia="仿宋" w:hAnsi="仿宋" w:cs="仿宋"/>
                <w:bCs/>
              </w:rPr>
            </w:pPr>
          </w:p>
        </w:tc>
      </w:tr>
    </w:tbl>
    <w:p w:rsidR="007E00B4" w:rsidRDefault="007E00B4">
      <w:pPr>
        <w:spacing w:line="360" w:lineRule="auto"/>
        <w:ind w:right="-46" w:firstLineChars="2400" w:firstLine="5760"/>
        <w:rPr>
          <w:rFonts w:ascii="仿宋" w:eastAsia="仿宋" w:hAnsi="仿宋" w:cs="仿宋"/>
        </w:rPr>
      </w:pPr>
    </w:p>
    <w:p w:rsidR="007E00B4" w:rsidRDefault="007E00B4">
      <w:pPr>
        <w:spacing w:line="360" w:lineRule="auto"/>
        <w:ind w:right="434"/>
        <w:rPr>
          <w:rFonts w:ascii="仿宋" w:eastAsia="仿宋" w:hAnsi="仿宋" w:cs="仿宋"/>
          <w:u w:val="single"/>
        </w:rPr>
      </w:pPr>
      <w:r>
        <w:rPr>
          <w:rFonts w:ascii="仿宋" w:eastAsia="仿宋" w:hAnsi="仿宋" w:cs="仿宋" w:hint="eastAsia"/>
        </w:rPr>
        <w:t>投标申请人：</w:t>
      </w:r>
      <w:r>
        <w:rPr>
          <w:rFonts w:ascii="仿宋" w:eastAsia="仿宋" w:hAnsi="仿宋" w:cs="仿宋" w:hint="eastAsia"/>
          <w:u w:val="single"/>
        </w:rPr>
        <w:t xml:space="preserve">　　　　</w:t>
      </w:r>
      <w:r>
        <w:rPr>
          <w:rFonts w:ascii="仿宋" w:eastAsia="仿宋" w:hAnsi="仿宋" w:cs="仿宋"/>
          <w:u w:val="single"/>
        </w:rPr>
        <w:t xml:space="preserve">                           (盖章)</w:t>
      </w:r>
    </w:p>
    <w:p w:rsidR="007E00B4" w:rsidRDefault="007E00B4">
      <w:pPr>
        <w:pStyle w:val="2"/>
        <w:ind w:firstLine="631"/>
        <w:rPr>
          <w:rFonts w:ascii="仿宋" w:eastAsia="仿宋" w:hAnsi="仿宋" w:cs="仿宋"/>
        </w:rPr>
      </w:pPr>
    </w:p>
    <w:p w:rsidR="007E00B4" w:rsidRDefault="007E00B4">
      <w:pPr>
        <w:tabs>
          <w:tab w:val="left" w:pos="2205"/>
        </w:tabs>
        <w:spacing w:line="360" w:lineRule="auto"/>
        <w:ind w:right="434"/>
        <w:rPr>
          <w:rFonts w:ascii="仿宋" w:eastAsia="仿宋" w:hAnsi="仿宋" w:cs="仿宋"/>
        </w:rPr>
      </w:pPr>
      <w:r>
        <w:rPr>
          <w:rFonts w:ascii="仿宋" w:eastAsia="仿宋" w:hAnsi="仿宋" w:cs="仿宋" w:hint="eastAsia"/>
        </w:rPr>
        <w:t>法定代表人（或委托代理人）：</w:t>
      </w:r>
      <w:r>
        <w:rPr>
          <w:rFonts w:ascii="仿宋" w:eastAsia="仿宋" w:hAnsi="仿宋" w:cs="仿宋"/>
          <w:u w:val="single"/>
        </w:rPr>
        <w:t xml:space="preserve">             (签字或盖章)</w:t>
      </w:r>
    </w:p>
    <w:p w:rsidR="007E00B4" w:rsidRDefault="007E00B4">
      <w:pPr>
        <w:spacing w:line="360" w:lineRule="auto"/>
        <w:ind w:right="434"/>
        <w:rPr>
          <w:rFonts w:ascii="仿宋" w:eastAsia="仿宋" w:hAnsi="仿宋" w:cs="仿宋"/>
        </w:rPr>
      </w:pPr>
      <w:r>
        <w:rPr>
          <w:rFonts w:ascii="仿宋" w:eastAsia="仿宋" w:hAnsi="仿宋" w:cs="仿宋" w:hint="eastAsia"/>
        </w:rPr>
        <w:t>日</w:t>
      </w:r>
      <w:r>
        <w:rPr>
          <w:rFonts w:ascii="仿宋" w:eastAsia="仿宋" w:hAnsi="仿宋" w:cs="仿宋"/>
        </w:rPr>
        <w:t xml:space="preserve">  </w:t>
      </w:r>
      <w:r>
        <w:rPr>
          <w:rFonts w:ascii="仿宋" w:eastAsia="仿宋" w:hAnsi="仿宋" w:cs="仿宋" w:hint="eastAsia"/>
        </w:rPr>
        <w:t>期：</w:t>
      </w:r>
      <w:r>
        <w:rPr>
          <w:rFonts w:ascii="仿宋" w:eastAsia="仿宋" w:hAnsi="仿宋" w:cs="仿宋"/>
          <w:u w:val="single"/>
        </w:rPr>
        <w:t xml:space="preserve">            </w:t>
      </w:r>
      <w:r>
        <w:rPr>
          <w:rFonts w:ascii="仿宋" w:eastAsia="仿宋" w:hAnsi="仿宋" w:cs="仿宋" w:hint="eastAsia"/>
        </w:rPr>
        <w:t>年</w:t>
      </w:r>
      <w:r>
        <w:rPr>
          <w:rFonts w:ascii="仿宋" w:eastAsia="仿宋" w:hAnsi="仿宋" w:cs="仿宋"/>
          <w:u w:val="single"/>
        </w:rPr>
        <w:t xml:space="preserve">       </w:t>
      </w:r>
      <w:r>
        <w:rPr>
          <w:rFonts w:ascii="仿宋" w:eastAsia="仿宋" w:hAnsi="仿宋" w:cs="仿宋" w:hint="eastAsia"/>
        </w:rPr>
        <w:t>月</w:t>
      </w:r>
      <w:r>
        <w:rPr>
          <w:rFonts w:ascii="仿宋" w:eastAsia="仿宋" w:hAnsi="仿宋" w:cs="仿宋"/>
          <w:u w:val="single"/>
        </w:rPr>
        <w:t xml:space="preserve">       </w:t>
      </w:r>
      <w:r>
        <w:rPr>
          <w:rFonts w:ascii="仿宋" w:eastAsia="仿宋" w:hAnsi="仿宋" w:cs="仿宋" w:hint="eastAsia"/>
        </w:rPr>
        <w:t>日</w:t>
      </w: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七、单位近五年已完成类似业绩一览表</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2338"/>
        <w:gridCol w:w="2245"/>
        <w:gridCol w:w="3119"/>
        <w:gridCol w:w="1197"/>
      </w:tblGrid>
      <w:tr w:rsidR="007E00B4">
        <w:trPr>
          <w:trHeight w:val="1243"/>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 xml:space="preserve">                   序号</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工程名称</w:t>
            </w: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发包人</w:t>
            </w: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工程规模（面积、层数）</w:t>
            </w: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hint="eastAsia"/>
              </w:rPr>
              <w:t>备注</w:t>
            </w:r>
          </w:p>
        </w:tc>
      </w:tr>
      <w:tr w:rsidR="007E00B4">
        <w:trPr>
          <w:trHeight w:val="51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1</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r w:rsidR="007E00B4">
        <w:trPr>
          <w:trHeight w:val="51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2</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r w:rsidR="007E00B4">
        <w:trPr>
          <w:trHeight w:val="51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3</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r w:rsidR="007E00B4">
        <w:trPr>
          <w:trHeight w:val="51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4</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r w:rsidR="007E00B4">
        <w:trPr>
          <w:trHeight w:val="51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r>
              <w:rPr>
                <w:rFonts w:ascii="仿宋" w:eastAsia="仿宋" w:hAnsi="仿宋" w:cs="仿宋"/>
              </w:rPr>
              <w:t>5</w:t>
            </w: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r w:rsidR="007E00B4">
        <w:trPr>
          <w:trHeight w:val="525"/>
          <w:jc w:val="center"/>
        </w:trPr>
        <w:tc>
          <w:tcPr>
            <w:tcW w:w="53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338"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2245"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3119"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c>
          <w:tcPr>
            <w:tcW w:w="1197" w:type="dxa"/>
            <w:tcBorders>
              <w:top w:val="single" w:sz="4" w:space="0" w:color="auto"/>
              <w:left w:val="single" w:sz="4" w:space="0" w:color="auto"/>
              <w:bottom w:val="single" w:sz="4" w:space="0" w:color="auto"/>
              <w:right w:val="single" w:sz="4" w:space="0" w:color="auto"/>
            </w:tcBorders>
            <w:vAlign w:val="center"/>
          </w:tcPr>
          <w:p w:rsidR="007E00B4" w:rsidRDefault="007E00B4">
            <w:pPr>
              <w:spacing w:line="360" w:lineRule="auto"/>
              <w:jc w:val="center"/>
              <w:rPr>
                <w:rFonts w:ascii="仿宋" w:eastAsia="仿宋" w:hAnsi="仿宋" w:cs="仿宋"/>
              </w:rPr>
            </w:pPr>
          </w:p>
        </w:tc>
      </w:tr>
    </w:tbl>
    <w:p w:rsidR="007E00B4" w:rsidRDefault="007E00B4">
      <w:pPr>
        <w:spacing w:line="288" w:lineRule="auto"/>
        <w:ind w:firstLineChars="200" w:firstLine="480"/>
        <w:jc w:val="left"/>
        <w:rPr>
          <w:rFonts w:ascii="仿宋" w:eastAsia="仿宋" w:hAnsi="仿宋" w:cs="仿宋"/>
        </w:rPr>
      </w:pPr>
      <w:r>
        <w:rPr>
          <w:rFonts w:ascii="仿宋" w:eastAsia="仿宋" w:hAnsi="仿宋" w:cs="仿宋" w:hint="eastAsia"/>
        </w:rPr>
        <w:t>注：提供</w:t>
      </w:r>
      <w:r>
        <w:rPr>
          <w:rFonts w:ascii="仿宋" w:eastAsia="仿宋" w:hAnsi="仿宋" w:cs="仿宋"/>
        </w:rPr>
        <w:t>5份类似业务鉴定报告作为证明材料，房屋安全、抗震鉴定报告各不少于2份。（主要业绩内容复印件加盖公章）</w:t>
      </w:r>
    </w:p>
    <w:p w:rsidR="007E00B4" w:rsidRDefault="007E00B4">
      <w:pPr>
        <w:spacing w:line="360" w:lineRule="auto"/>
        <w:ind w:leftChars="200" w:left="1323" w:hangingChars="350" w:hanging="843"/>
        <w:rPr>
          <w:rFonts w:ascii="仿宋" w:eastAsia="仿宋" w:hAnsi="仿宋" w:cs="仿宋"/>
          <w:b/>
          <w:bCs/>
        </w:rPr>
      </w:pPr>
    </w:p>
    <w:p w:rsidR="007E00B4" w:rsidRDefault="007E00B4" w:rsidP="006F51C4">
      <w:pPr>
        <w:spacing w:line="360" w:lineRule="auto"/>
        <w:ind w:leftChars="-257" w:left="-617" w:firstLineChars="99" w:firstLine="238"/>
        <w:rPr>
          <w:rFonts w:ascii="仿宋" w:eastAsia="仿宋" w:hAnsi="仿宋" w:cs="仿宋"/>
        </w:rPr>
      </w:pPr>
    </w:p>
    <w:p w:rsidR="007E00B4" w:rsidRDefault="007E00B4" w:rsidP="00C35D57">
      <w:pPr>
        <w:spacing w:line="360" w:lineRule="auto"/>
        <w:ind w:leftChars="-257" w:left="-617" w:firstLineChars="99" w:firstLine="238"/>
        <w:rPr>
          <w:rFonts w:ascii="仿宋" w:eastAsia="仿宋" w:hAnsi="仿宋" w:cs="仿宋"/>
        </w:rPr>
      </w:pPr>
    </w:p>
    <w:p w:rsidR="007E00B4" w:rsidRDefault="007E00B4" w:rsidP="00C35D57">
      <w:pPr>
        <w:spacing w:line="360" w:lineRule="auto"/>
        <w:ind w:leftChars="-257" w:left="-617" w:firstLineChars="99" w:firstLine="238"/>
        <w:rPr>
          <w:rFonts w:ascii="仿宋" w:eastAsia="仿宋" w:hAnsi="仿宋" w:cs="仿宋"/>
        </w:rPr>
      </w:pPr>
    </w:p>
    <w:p w:rsidR="007E00B4" w:rsidRDefault="007E00B4">
      <w:pPr>
        <w:wordWrap w:val="0"/>
        <w:spacing w:line="360" w:lineRule="auto"/>
        <w:ind w:right="-46"/>
        <w:jc w:val="right"/>
        <w:rPr>
          <w:rFonts w:ascii="仿宋" w:eastAsia="仿宋" w:hAnsi="仿宋" w:cs="仿宋"/>
          <w:u w:val="single"/>
        </w:rPr>
      </w:pPr>
      <w:r>
        <w:rPr>
          <w:rFonts w:ascii="仿宋" w:eastAsia="仿宋" w:hAnsi="仿宋" w:cs="仿宋" w:hint="eastAsia"/>
        </w:rPr>
        <w:t>投标申请人：</w:t>
      </w:r>
      <w:r>
        <w:rPr>
          <w:rFonts w:ascii="仿宋" w:eastAsia="仿宋" w:hAnsi="仿宋" w:cs="仿宋" w:hint="eastAsia"/>
          <w:u w:val="single"/>
        </w:rPr>
        <w:t xml:space="preserve">　　　</w:t>
      </w:r>
      <w:r>
        <w:rPr>
          <w:rFonts w:ascii="仿宋" w:eastAsia="仿宋" w:hAnsi="仿宋" w:cs="仿宋"/>
          <w:u w:val="single"/>
        </w:rPr>
        <w:t xml:space="preserve">           </w:t>
      </w:r>
      <w:r>
        <w:rPr>
          <w:rFonts w:ascii="仿宋" w:eastAsia="仿宋" w:hAnsi="仿宋" w:cs="仿宋" w:hint="eastAsia"/>
          <w:u w:val="single"/>
        </w:rPr>
        <w:t xml:space="preserve">　</w:t>
      </w:r>
      <w:r>
        <w:rPr>
          <w:rFonts w:ascii="仿宋" w:eastAsia="仿宋" w:hAnsi="仿宋" w:cs="仿宋"/>
          <w:u w:val="single"/>
        </w:rPr>
        <w:t xml:space="preserve">              (盖章)</w:t>
      </w:r>
    </w:p>
    <w:p w:rsidR="007E00B4" w:rsidRDefault="007E00B4">
      <w:pPr>
        <w:tabs>
          <w:tab w:val="left" w:pos="2205"/>
        </w:tabs>
        <w:spacing w:line="360" w:lineRule="auto"/>
        <w:ind w:right="-46" w:firstLineChars="1550" w:firstLine="3720"/>
        <w:jc w:val="right"/>
        <w:rPr>
          <w:rFonts w:ascii="仿宋" w:eastAsia="仿宋" w:hAnsi="仿宋" w:cs="仿宋"/>
        </w:rPr>
      </w:pPr>
    </w:p>
    <w:p w:rsidR="007E00B4" w:rsidRDefault="007E00B4">
      <w:pPr>
        <w:tabs>
          <w:tab w:val="left" w:pos="2205"/>
        </w:tabs>
        <w:spacing w:line="360" w:lineRule="auto"/>
        <w:ind w:right="-46"/>
        <w:jc w:val="right"/>
        <w:rPr>
          <w:rFonts w:ascii="仿宋" w:eastAsia="仿宋" w:hAnsi="仿宋" w:cs="仿宋"/>
        </w:rPr>
      </w:pPr>
      <w:r>
        <w:rPr>
          <w:rFonts w:ascii="仿宋" w:eastAsia="仿宋" w:hAnsi="仿宋" w:cs="仿宋" w:hint="eastAsia"/>
        </w:rPr>
        <w:t>法定代表人（或委托代理人）：</w:t>
      </w:r>
      <w:r>
        <w:rPr>
          <w:rFonts w:ascii="仿宋" w:eastAsia="仿宋" w:hAnsi="仿宋" w:cs="仿宋"/>
          <w:u w:val="single"/>
        </w:rPr>
        <w:t xml:space="preserve">           (签字或盖章)</w:t>
      </w:r>
    </w:p>
    <w:p w:rsidR="007E00B4" w:rsidRDefault="007E00B4">
      <w:pPr>
        <w:spacing w:line="360" w:lineRule="auto"/>
        <w:ind w:right="-46"/>
        <w:jc w:val="right"/>
        <w:rPr>
          <w:rFonts w:ascii="仿宋" w:eastAsia="仿宋" w:hAnsi="仿宋" w:cs="仿宋"/>
        </w:rPr>
      </w:pPr>
    </w:p>
    <w:p w:rsidR="007E00B4" w:rsidRDefault="007E00B4">
      <w:pPr>
        <w:spacing w:line="360" w:lineRule="auto"/>
        <w:ind w:right="434" w:firstLineChars="950" w:firstLine="2280"/>
        <w:rPr>
          <w:rFonts w:ascii="仿宋" w:eastAsia="仿宋" w:hAnsi="仿宋" w:cs="仿宋"/>
        </w:rPr>
      </w:pPr>
      <w:r>
        <w:rPr>
          <w:rFonts w:ascii="仿宋" w:eastAsia="仿宋" w:hAnsi="仿宋" w:cs="仿宋" w:hint="eastAsia"/>
        </w:rPr>
        <w:t>日</w:t>
      </w:r>
      <w:r>
        <w:rPr>
          <w:rFonts w:ascii="仿宋" w:eastAsia="仿宋" w:hAnsi="仿宋" w:cs="仿宋"/>
        </w:rPr>
        <w:t xml:space="preserve">  </w:t>
      </w:r>
      <w:r>
        <w:rPr>
          <w:rFonts w:ascii="仿宋" w:eastAsia="仿宋" w:hAnsi="仿宋" w:cs="仿宋" w:hint="eastAsia"/>
        </w:rPr>
        <w:t>期：</w:t>
      </w:r>
      <w:r>
        <w:rPr>
          <w:rFonts w:ascii="仿宋" w:eastAsia="仿宋" w:hAnsi="仿宋" w:cs="仿宋"/>
          <w:u w:val="single"/>
        </w:rPr>
        <w:t xml:space="preserve">            </w:t>
      </w:r>
      <w:r>
        <w:rPr>
          <w:rFonts w:ascii="仿宋" w:eastAsia="仿宋" w:hAnsi="仿宋" w:cs="仿宋" w:hint="eastAsia"/>
        </w:rPr>
        <w:t>年</w:t>
      </w:r>
      <w:r>
        <w:rPr>
          <w:rFonts w:ascii="仿宋" w:eastAsia="仿宋" w:hAnsi="仿宋" w:cs="仿宋"/>
          <w:u w:val="single"/>
        </w:rPr>
        <w:t xml:space="preserve">       </w:t>
      </w:r>
      <w:r>
        <w:rPr>
          <w:rFonts w:ascii="仿宋" w:eastAsia="仿宋" w:hAnsi="仿宋" w:cs="仿宋" w:hint="eastAsia"/>
        </w:rPr>
        <w:t>月</w:t>
      </w:r>
      <w:r>
        <w:rPr>
          <w:rFonts w:ascii="仿宋" w:eastAsia="仿宋" w:hAnsi="仿宋" w:cs="仿宋"/>
          <w:u w:val="single"/>
        </w:rPr>
        <w:t xml:space="preserve">       </w:t>
      </w:r>
      <w:r>
        <w:rPr>
          <w:rFonts w:ascii="仿宋" w:eastAsia="仿宋" w:hAnsi="仿宋" w:cs="仿宋" w:hint="eastAsia"/>
        </w:rPr>
        <w:t>日</w:t>
      </w:r>
    </w:p>
    <w:p w:rsidR="007E00B4" w:rsidRDefault="007E00B4">
      <w:pPr>
        <w:widowControl/>
        <w:spacing w:line="360" w:lineRule="auto"/>
        <w:jc w:val="left"/>
        <w:rPr>
          <w:rFonts w:ascii="仿宋" w:eastAsia="仿宋" w:hAnsi="仿宋" w:cs="仿宋"/>
          <w:b/>
          <w:bCs/>
          <w:kern w:val="0"/>
        </w:rPr>
      </w:pPr>
    </w:p>
    <w:p w:rsidR="007E00B4" w:rsidRDefault="007E00B4">
      <w:pPr>
        <w:widowControl/>
        <w:spacing w:line="360" w:lineRule="auto"/>
        <w:jc w:val="left"/>
        <w:rPr>
          <w:rFonts w:ascii="仿宋" w:eastAsia="仿宋" w:hAnsi="仿宋" w:cs="仿宋"/>
          <w:b/>
          <w:bCs/>
          <w:kern w:val="0"/>
        </w:rPr>
      </w:pPr>
    </w:p>
    <w:p w:rsidR="007E00B4" w:rsidRDefault="007E00B4">
      <w:pPr>
        <w:widowControl/>
        <w:spacing w:line="360" w:lineRule="auto"/>
        <w:jc w:val="left"/>
        <w:rPr>
          <w:rFonts w:ascii="仿宋" w:eastAsia="仿宋" w:hAnsi="仿宋" w:cs="仿宋"/>
          <w:b/>
          <w:bCs/>
          <w:kern w:val="0"/>
        </w:rPr>
      </w:pPr>
    </w:p>
    <w:p w:rsidR="007E00B4" w:rsidRDefault="007E00B4">
      <w:pPr>
        <w:widowControl/>
        <w:spacing w:line="360" w:lineRule="auto"/>
        <w:jc w:val="left"/>
        <w:rPr>
          <w:rFonts w:ascii="仿宋" w:eastAsia="仿宋" w:hAnsi="仿宋" w:cs="仿宋"/>
          <w:b/>
          <w:bCs/>
          <w:kern w:val="0"/>
        </w:rPr>
      </w:pPr>
    </w:p>
    <w:p w:rsidR="007E00B4" w:rsidRDefault="007E00B4">
      <w:pPr>
        <w:widowControl/>
        <w:spacing w:line="360" w:lineRule="auto"/>
        <w:jc w:val="left"/>
        <w:rPr>
          <w:rFonts w:ascii="仿宋" w:eastAsia="仿宋" w:hAnsi="仿宋" w:cs="仿宋"/>
          <w:b/>
          <w:bCs/>
          <w:kern w:val="0"/>
        </w:rPr>
      </w:pPr>
    </w:p>
    <w:p w:rsidR="007E00B4" w:rsidRDefault="007E00B4">
      <w:pPr>
        <w:widowControl/>
        <w:spacing w:line="360" w:lineRule="auto"/>
        <w:jc w:val="left"/>
        <w:rPr>
          <w:rFonts w:ascii="仿宋" w:eastAsia="仿宋" w:hAnsi="仿宋" w:cs="仿宋"/>
          <w:b/>
          <w:bCs/>
          <w:kern w:val="0"/>
        </w:rPr>
      </w:pPr>
      <w:r>
        <w:rPr>
          <w:rFonts w:ascii="仿宋" w:eastAsia="仿宋" w:hAnsi="仿宋" w:cs="仿宋"/>
          <w:b/>
          <w:bCs/>
          <w:kern w:val="0"/>
        </w:rPr>
        <w:br w:type="page"/>
      </w:r>
    </w:p>
    <w:p w:rsidR="007E00B4" w:rsidRDefault="007E00B4">
      <w:pPr>
        <w:spacing w:line="360" w:lineRule="auto"/>
        <w:jc w:val="center"/>
        <w:rPr>
          <w:rFonts w:ascii="仿宋" w:eastAsia="仿宋" w:hAnsi="仿宋" w:cs="仿宋"/>
          <w:b/>
          <w:sz w:val="30"/>
          <w:szCs w:val="30"/>
        </w:rPr>
      </w:pPr>
      <w:r>
        <w:rPr>
          <w:rFonts w:ascii="仿宋" w:eastAsia="仿宋" w:hAnsi="仿宋" w:cs="仿宋" w:hint="eastAsia"/>
          <w:b/>
          <w:sz w:val="30"/>
          <w:szCs w:val="30"/>
        </w:rPr>
        <w:lastRenderedPageBreak/>
        <w:t>八、相关承诺书</w:t>
      </w:r>
    </w:p>
    <w:p w:rsidR="007E00B4" w:rsidRDefault="007E00B4">
      <w:pPr>
        <w:pStyle w:val="2"/>
        <w:ind w:leftChars="263" w:left="631" w:firstLineChars="0" w:firstLine="0"/>
      </w:pPr>
    </w:p>
    <w:p w:rsidR="007E00B4" w:rsidRDefault="007E00B4">
      <w:pPr>
        <w:spacing w:line="360" w:lineRule="auto"/>
        <w:jc w:val="center"/>
        <w:rPr>
          <w:rFonts w:ascii="仿宋" w:eastAsia="仿宋" w:hAnsi="仿宋" w:cs="仿宋"/>
          <w:sz w:val="36"/>
          <w:szCs w:val="36"/>
        </w:rPr>
      </w:pPr>
      <w:r>
        <w:rPr>
          <w:rFonts w:ascii="仿宋" w:eastAsia="仿宋" w:hAnsi="仿宋" w:cs="仿宋" w:hint="eastAsia"/>
          <w:b/>
          <w:bCs/>
          <w:sz w:val="36"/>
          <w:szCs w:val="36"/>
        </w:rPr>
        <w:t>承诺书</w:t>
      </w:r>
    </w:p>
    <w:p w:rsidR="007E00B4" w:rsidRDefault="007E00B4">
      <w:pPr>
        <w:adjustRightInd w:val="0"/>
        <w:snapToGrid w:val="0"/>
        <w:spacing w:line="360" w:lineRule="auto"/>
        <w:rPr>
          <w:rFonts w:ascii="仿宋" w:eastAsia="仿宋" w:hAnsi="仿宋" w:cs="仿宋"/>
          <w:sz w:val="28"/>
          <w:szCs w:val="28"/>
          <w:u w:val="single"/>
        </w:rPr>
      </w:pPr>
    </w:p>
    <w:p w:rsidR="007E00B4" w:rsidRDefault="007E00B4">
      <w:pPr>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（招标人名称）：</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我单位在此郑重承诺：</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1、具有独立订立合同的能力。</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2、企业未处于被责令停业、投标资格被取消或者财产被接管、冻结和破产状态。</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3、企业没有因骗取中标或者严重违约以及发生重大工程质量、安全生产事故等问题，被有关部门暂停投标资格并在暂停期内的。</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4、我单位及项目负责人未被限制在招标项目所在地投标，不存在出借挂靠资质行为。</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特此承诺！</w:t>
      </w:r>
    </w:p>
    <w:p w:rsidR="007E00B4" w:rsidRDefault="007E00B4">
      <w:pPr>
        <w:pStyle w:val="2"/>
        <w:ind w:firstLine="736"/>
        <w:rPr>
          <w:rFonts w:ascii="仿宋" w:eastAsia="仿宋" w:hAnsi="仿宋" w:cs="仿宋"/>
          <w:sz w:val="28"/>
          <w:szCs w:val="28"/>
        </w:rPr>
      </w:pPr>
    </w:p>
    <w:p w:rsidR="007E00B4" w:rsidRDefault="007E00B4">
      <w:pPr>
        <w:adjustRightInd w:val="0"/>
        <w:snapToGrid w:val="0"/>
        <w:spacing w:line="360" w:lineRule="auto"/>
        <w:ind w:firstLineChars="200" w:firstLine="560"/>
        <w:jc w:val="right"/>
        <w:rPr>
          <w:rFonts w:ascii="仿宋" w:eastAsia="仿宋" w:hAnsi="仿宋" w:cs="仿宋"/>
          <w:sz w:val="28"/>
          <w:szCs w:val="28"/>
        </w:rPr>
      </w:pPr>
      <w:r>
        <w:rPr>
          <w:rFonts w:ascii="仿宋" w:eastAsia="仿宋" w:hAnsi="仿宋" w:cs="仿宋" w:hint="eastAsia"/>
          <w:sz w:val="28"/>
          <w:szCs w:val="28"/>
        </w:rPr>
        <w:t>申请人：</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（盖单位章）</w:t>
      </w:r>
    </w:p>
    <w:p w:rsidR="007E00B4" w:rsidRDefault="007E00B4">
      <w:pPr>
        <w:adjustRightInd w:val="0"/>
        <w:snapToGrid w:val="0"/>
        <w:spacing w:line="360" w:lineRule="auto"/>
        <w:ind w:firstLineChars="200" w:firstLine="560"/>
        <w:jc w:val="right"/>
        <w:rPr>
          <w:rFonts w:ascii="仿宋" w:eastAsia="仿宋" w:hAnsi="仿宋" w:cs="仿宋"/>
          <w:sz w:val="28"/>
          <w:szCs w:val="28"/>
        </w:rPr>
      </w:pPr>
      <w:r>
        <w:rPr>
          <w:rFonts w:ascii="仿宋" w:eastAsia="仿宋" w:hAnsi="仿宋" w:cs="仿宋" w:hint="eastAsia"/>
          <w:sz w:val="28"/>
          <w:szCs w:val="28"/>
        </w:rPr>
        <w:t>法定代表人或其委托代理人：</w:t>
      </w:r>
      <w:r>
        <w:rPr>
          <w:rFonts w:ascii="仿宋" w:eastAsia="仿宋" w:hAnsi="仿宋" w:cs="仿宋" w:hint="eastAsia"/>
          <w:sz w:val="28"/>
          <w:szCs w:val="28"/>
          <w:u w:val="single"/>
        </w:rPr>
        <w:t xml:space="preserve">　　　　　　</w:t>
      </w:r>
      <w:r>
        <w:rPr>
          <w:rFonts w:ascii="仿宋" w:eastAsia="仿宋" w:hAnsi="仿宋" w:cs="仿宋" w:hint="eastAsia"/>
          <w:sz w:val="28"/>
          <w:szCs w:val="28"/>
        </w:rPr>
        <w:t>（签字或盖章）</w:t>
      </w:r>
    </w:p>
    <w:p w:rsidR="007E00B4" w:rsidRDefault="007E00B4">
      <w:pPr>
        <w:pStyle w:val="2"/>
        <w:ind w:firstLine="631"/>
        <w:rPr>
          <w:rFonts w:ascii="仿宋" w:eastAsia="仿宋" w:hAnsi="仿宋" w:cs="仿宋"/>
        </w:rPr>
      </w:pPr>
    </w:p>
    <w:p w:rsidR="007E00B4" w:rsidRDefault="007E00B4">
      <w:pPr>
        <w:spacing w:line="360" w:lineRule="auto"/>
        <w:ind w:firstLineChars="2000" w:firstLine="5600"/>
        <w:rPr>
          <w:rFonts w:ascii="仿宋" w:eastAsia="仿宋" w:hAnsi="仿宋" w:cs="仿宋"/>
          <w:sz w:val="28"/>
          <w:szCs w:val="28"/>
        </w:rPr>
      </w:pPr>
      <w:r>
        <w:rPr>
          <w:rFonts w:ascii="仿宋" w:eastAsia="仿宋" w:hAnsi="仿宋" w:cs="仿宋"/>
          <w:sz w:val="28"/>
          <w:szCs w:val="28"/>
        </w:rPr>
        <w:t xml:space="preserve">  年   月   日</w:t>
      </w:r>
    </w:p>
    <w:p w:rsidR="007E00B4" w:rsidRDefault="007E00B4">
      <w:pPr>
        <w:spacing w:line="360" w:lineRule="auto"/>
        <w:jc w:val="center"/>
        <w:rPr>
          <w:rFonts w:ascii="仿宋" w:eastAsia="仿宋" w:hAnsi="仿宋" w:cs="仿宋"/>
          <w:b/>
          <w:sz w:val="28"/>
          <w:szCs w:val="28"/>
        </w:rPr>
      </w:pPr>
    </w:p>
    <w:p w:rsidR="007E00B4" w:rsidRDefault="007E00B4">
      <w:pPr>
        <w:pStyle w:val="2"/>
        <w:ind w:firstLine="631"/>
        <w:rPr>
          <w:rFonts w:ascii="仿宋" w:eastAsia="仿宋" w:hAnsi="仿宋" w:cs="仿宋"/>
        </w:rPr>
      </w:pPr>
    </w:p>
    <w:p w:rsidR="007E00B4" w:rsidRDefault="007E00B4">
      <w:pPr>
        <w:pStyle w:val="2"/>
        <w:ind w:firstLine="631"/>
        <w:rPr>
          <w:rFonts w:ascii="仿宋" w:eastAsia="仿宋" w:hAnsi="仿宋" w:cs="仿宋"/>
        </w:rPr>
      </w:pPr>
    </w:p>
    <w:p w:rsidR="007E00B4" w:rsidRDefault="007E00B4">
      <w:pPr>
        <w:spacing w:line="360" w:lineRule="auto"/>
        <w:jc w:val="center"/>
        <w:rPr>
          <w:rFonts w:ascii="仿宋" w:eastAsia="仿宋" w:hAnsi="仿宋" w:cs="仿宋"/>
          <w:b/>
          <w:bCs/>
          <w:sz w:val="36"/>
          <w:szCs w:val="36"/>
        </w:rPr>
      </w:pPr>
      <w:r>
        <w:rPr>
          <w:rFonts w:ascii="仿宋" w:eastAsia="仿宋" w:hAnsi="仿宋" w:cs="仿宋" w:hint="eastAsia"/>
          <w:b/>
          <w:bCs/>
          <w:sz w:val="36"/>
          <w:szCs w:val="36"/>
        </w:rPr>
        <w:lastRenderedPageBreak/>
        <w:t>无行贿犯罪记录承诺</w:t>
      </w:r>
    </w:p>
    <w:p w:rsidR="007E00B4" w:rsidRDefault="007E00B4">
      <w:pPr>
        <w:adjustRightInd w:val="0"/>
        <w:snapToGrid w:val="0"/>
        <w:spacing w:line="360" w:lineRule="auto"/>
        <w:rPr>
          <w:rFonts w:ascii="仿宋" w:eastAsia="仿宋" w:hAnsi="仿宋" w:cs="仿宋"/>
          <w:sz w:val="28"/>
          <w:szCs w:val="28"/>
        </w:rPr>
      </w:pPr>
    </w:p>
    <w:p w:rsidR="007E00B4" w:rsidRDefault="007E00B4">
      <w:pPr>
        <w:adjustRightInd w:val="0"/>
        <w:snapToGrid w:val="0"/>
        <w:spacing w:line="360" w:lineRule="auto"/>
        <w:rPr>
          <w:rFonts w:ascii="仿宋" w:eastAsia="仿宋" w:hAnsi="仿宋" w:cs="仿宋"/>
          <w:sz w:val="28"/>
          <w:szCs w:val="28"/>
        </w:rPr>
      </w:pPr>
    </w:p>
    <w:p w:rsidR="007E00B4" w:rsidRDefault="007E00B4">
      <w:pPr>
        <w:adjustRightInd w:val="0"/>
        <w:snapToGrid w:val="0"/>
        <w:spacing w:line="360" w:lineRule="auto"/>
        <w:rPr>
          <w:rFonts w:ascii="仿宋" w:eastAsia="仿宋" w:hAnsi="仿宋" w:cs="仿宋"/>
          <w:sz w:val="28"/>
          <w:szCs w:val="28"/>
          <w:u w:val="single"/>
        </w:rPr>
      </w:pPr>
      <w:r>
        <w:rPr>
          <w:rFonts w:ascii="仿宋" w:eastAsia="仿宋" w:hAnsi="仿宋" w:cs="仿宋" w:hint="eastAsia"/>
          <w:sz w:val="28"/>
          <w:szCs w:val="28"/>
        </w:rPr>
        <w:t>致：</w:t>
      </w:r>
      <w:r>
        <w:rPr>
          <w:rFonts w:ascii="仿宋" w:eastAsia="仿宋" w:hAnsi="仿宋" w:cs="仿宋"/>
          <w:sz w:val="28"/>
          <w:szCs w:val="28"/>
          <w:u w:val="single"/>
        </w:rPr>
        <w:t xml:space="preserve">                   </w:t>
      </w:r>
      <w:r>
        <w:rPr>
          <w:rFonts w:ascii="仿宋" w:eastAsia="仿宋" w:hAnsi="仿宋" w:cs="仿宋" w:hint="eastAsia"/>
          <w:sz w:val="28"/>
          <w:szCs w:val="28"/>
        </w:rPr>
        <w:t>（招标人名称）</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我公司参与贵单位</w:t>
      </w:r>
      <w:r>
        <w:rPr>
          <w:rFonts w:ascii="仿宋" w:eastAsia="仿宋" w:hAnsi="仿宋" w:cs="仿宋"/>
          <w:sz w:val="28"/>
          <w:szCs w:val="28"/>
          <w:u w:val="single"/>
        </w:rPr>
        <w:t xml:space="preserve">                   </w:t>
      </w:r>
      <w:r>
        <w:rPr>
          <w:rFonts w:ascii="仿宋" w:eastAsia="仿宋" w:hAnsi="仿宋" w:cs="仿宋" w:hint="eastAsia"/>
          <w:sz w:val="28"/>
          <w:szCs w:val="28"/>
        </w:rPr>
        <w:t>工程项目的投标工作，我单位在此郑重承诺：</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1、所报项目负责人</w:t>
      </w:r>
      <w:r>
        <w:rPr>
          <w:rFonts w:ascii="仿宋" w:eastAsia="仿宋" w:hAnsi="仿宋" w:cs="仿宋"/>
          <w:sz w:val="28"/>
          <w:szCs w:val="28"/>
          <w:u w:val="single"/>
        </w:rPr>
        <w:t xml:space="preserve"> </w:t>
      </w:r>
      <w:r>
        <w:rPr>
          <w:rFonts w:ascii="仿宋" w:eastAsia="仿宋" w:hAnsi="仿宋" w:cs="仿宋"/>
          <w:kern w:val="0"/>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同志无行贿犯罪行为记录；或有行贿犯罪行为记录，但</w:t>
      </w:r>
      <w:proofErr w:type="gramStart"/>
      <w:r>
        <w:rPr>
          <w:rFonts w:ascii="仿宋" w:eastAsia="仿宋" w:hAnsi="仿宋" w:cs="仿宋" w:hint="eastAsia"/>
          <w:sz w:val="28"/>
          <w:szCs w:val="28"/>
        </w:rPr>
        <w:t>自记录</w:t>
      </w:r>
      <w:proofErr w:type="gramEnd"/>
      <w:r>
        <w:rPr>
          <w:rFonts w:ascii="仿宋" w:eastAsia="仿宋" w:hAnsi="仿宋" w:cs="仿宋" w:hint="eastAsia"/>
          <w:sz w:val="28"/>
          <w:szCs w:val="28"/>
        </w:rPr>
        <w:t>之日起已超过</w:t>
      </w:r>
      <w:r>
        <w:rPr>
          <w:rFonts w:ascii="仿宋" w:eastAsia="仿宋" w:hAnsi="仿宋" w:cs="仿宋"/>
          <w:sz w:val="28"/>
          <w:szCs w:val="28"/>
        </w:rPr>
        <w:t>5年；</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2、我单位不存在下列情形：投标人近3年内有行贿犯罪行为且被记录，或者法定代表人有行贿犯罪记录且</w:t>
      </w:r>
      <w:proofErr w:type="gramStart"/>
      <w:r>
        <w:rPr>
          <w:rFonts w:ascii="仿宋" w:eastAsia="仿宋" w:hAnsi="仿宋" w:cs="仿宋"/>
          <w:sz w:val="28"/>
          <w:szCs w:val="28"/>
        </w:rPr>
        <w:t>自记录</w:t>
      </w:r>
      <w:proofErr w:type="gramEnd"/>
      <w:r>
        <w:rPr>
          <w:rFonts w:ascii="仿宋" w:eastAsia="仿宋" w:hAnsi="仿宋" w:cs="仿宋"/>
          <w:sz w:val="28"/>
          <w:szCs w:val="28"/>
        </w:rPr>
        <w:t>之日起未超过5年的。</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综上，我单位承诺如有虚假，愿意无条件接受被取消预审（合格）资格、投标或中标（候选人）资格、合同解除及清除出场，一切损失由我单位自行承担，同时愿意接受相关处罚，特此承诺！</w:t>
      </w:r>
    </w:p>
    <w:p w:rsidR="007E00B4" w:rsidRDefault="007E00B4">
      <w:pPr>
        <w:adjustRightInd w:val="0"/>
        <w:snapToGrid w:val="0"/>
        <w:spacing w:line="360" w:lineRule="auto"/>
        <w:rPr>
          <w:rFonts w:ascii="仿宋" w:eastAsia="仿宋" w:hAnsi="仿宋" w:cs="仿宋"/>
          <w:sz w:val="28"/>
          <w:szCs w:val="28"/>
        </w:rPr>
      </w:pP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投标人：</w:t>
      </w:r>
      <w:r>
        <w:rPr>
          <w:rFonts w:ascii="仿宋" w:eastAsia="仿宋" w:hAnsi="仿宋" w:cs="仿宋"/>
          <w:sz w:val="28"/>
          <w:szCs w:val="28"/>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（盖章）</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法定代表人或其委托代理人：</w:t>
      </w:r>
      <w:r>
        <w:rPr>
          <w:rFonts w:ascii="仿宋" w:eastAsia="仿宋" w:hAnsi="仿宋" w:cs="仿宋"/>
          <w:sz w:val="28"/>
          <w:szCs w:val="28"/>
          <w:u w:val="single"/>
        </w:rPr>
        <w:t xml:space="preserve">               </w:t>
      </w:r>
      <w:r>
        <w:rPr>
          <w:rFonts w:ascii="仿宋" w:eastAsia="仿宋" w:hAnsi="仿宋" w:cs="仿宋" w:hint="eastAsia"/>
          <w:sz w:val="28"/>
          <w:szCs w:val="28"/>
        </w:rPr>
        <w:t>（签字或盖章）</w:t>
      </w:r>
    </w:p>
    <w:p w:rsidR="007E00B4" w:rsidRDefault="007E00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项目负责人：</w:t>
      </w:r>
      <w:r>
        <w:rPr>
          <w:rFonts w:ascii="仿宋" w:eastAsia="仿宋" w:hAnsi="仿宋" w:cs="仿宋"/>
          <w:sz w:val="28"/>
          <w:szCs w:val="28"/>
          <w:u w:val="single"/>
        </w:rPr>
        <w:t xml:space="preserve">                             </w:t>
      </w:r>
      <w:r>
        <w:rPr>
          <w:rFonts w:ascii="仿宋" w:eastAsia="仿宋" w:hAnsi="仿宋" w:cs="仿宋" w:hint="eastAsia"/>
          <w:sz w:val="28"/>
          <w:szCs w:val="28"/>
        </w:rPr>
        <w:t>（签字）</w:t>
      </w:r>
    </w:p>
    <w:p w:rsidR="007E00B4" w:rsidRDefault="007E00B4">
      <w:pPr>
        <w:spacing w:line="360" w:lineRule="auto"/>
        <w:rPr>
          <w:rFonts w:ascii="仿宋" w:eastAsia="仿宋" w:hAnsi="仿宋" w:cs="仿宋"/>
          <w:sz w:val="28"/>
          <w:szCs w:val="28"/>
        </w:rPr>
      </w:pPr>
    </w:p>
    <w:p w:rsidR="007E00B4" w:rsidRDefault="007E00B4">
      <w:pPr>
        <w:pStyle w:val="2"/>
        <w:ind w:firstLine="736"/>
        <w:jc w:val="right"/>
        <w:rPr>
          <w:rFonts w:ascii="仿宋" w:eastAsia="仿宋" w:hAnsi="仿宋" w:cs="仿宋"/>
          <w:sz w:val="28"/>
          <w:szCs w:val="28"/>
        </w:rPr>
      </w:pPr>
      <w:r>
        <w:rPr>
          <w:rFonts w:ascii="仿宋" w:eastAsia="仿宋" w:hAnsi="仿宋" w:cs="仿宋" w:hint="eastAsia"/>
          <w:sz w:val="28"/>
          <w:szCs w:val="28"/>
        </w:rPr>
        <w:t>年</w:t>
      </w:r>
      <w:r>
        <w:rPr>
          <w:rFonts w:ascii="仿宋" w:eastAsia="仿宋" w:hAnsi="仿宋" w:cs="仿宋"/>
          <w:sz w:val="28"/>
          <w:szCs w:val="28"/>
        </w:rPr>
        <w:t xml:space="preserve">   </w:t>
      </w:r>
      <w:r>
        <w:rPr>
          <w:rFonts w:ascii="仿宋" w:eastAsia="仿宋" w:hAnsi="仿宋" w:cs="仿宋" w:hint="eastAsia"/>
          <w:sz w:val="28"/>
          <w:szCs w:val="28"/>
        </w:rPr>
        <w:t>月</w:t>
      </w:r>
      <w:r>
        <w:rPr>
          <w:rFonts w:ascii="仿宋" w:eastAsia="仿宋" w:hAnsi="仿宋" w:cs="仿宋"/>
          <w:sz w:val="28"/>
          <w:szCs w:val="28"/>
        </w:rPr>
        <w:t xml:space="preserve">   </w:t>
      </w:r>
      <w:r>
        <w:rPr>
          <w:rFonts w:ascii="仿宋" w:eastAsia="仿宋" w:hAnsi="仿宋" w:cs="仿宋" w:hint="eastAsia"/>
          <w:sz w:val="28"/>
          <w:szCs w:val="28"/>
        </w:rPr>
        <w:t>日</w:t>
      </w:r>
    </w:p>
    <w:p w:rsidR="007E00B4" w:rsidRDefault="007E00B4">
      <w:pPr>
        <w:pStyle w:val="2"/>
        <w:ind w:firstLine="736"/>
        <w:jc w:val="right"/>
        <w:rPr>
          <w:rFonts w:ascii="仿宋" w:eastAsia="仿宋" w:hAnsi="仿宋" w:cs="仿宋"/>
          <w:sz w:val="28"/>
          <w:szCs w:val="28"/>
        </w:rPr>
      </w:pPr>
    </w:p>
    <w:p w:rsidR="007E00B4" w:rsidRDefault="007E00B4">
      <w:pPr>
        <w:pStyle w:val="2"/>
        <w:ind w:firstLine="736"/>
        <w:jc w:val="right"/>
        <w:rPr>
          <w:rFonts w:ascii="仿宋" w:eastAsia="仿宋" w:hAnsi="仿宋" w:cs="仿宋"/>
          <w:sz w:val="28"/>
          <w:szCs w:val="28"/>
        </w:rPr>
      </w:pPr>
    </w:p>
    <w:p w:rsidR="007E00B4" w:rsidRDefault="007E00B4">
      <w:pPr>
        <w:pStyle w:val="2"/>
        <w:ind w:firstLine="736"/>
        <w:jc w:val="right"/>
        <w:rPr>
          <w:rFonts w:ascii="仿宋" w:eastAsia="仿宋" w:hAnsi="仿宋" w:cs="仿宋"/>
          <w:sz w:val="28"/>
          <w:szCs w:val="28"/>
        </w:rPr>
      </w:pPr>
    </w:p>
    <w:p w:rsidR="007E00B4" w:rsidRDefault="007E00B4" w:rsidP="000B3B90">
      <w:pPr>
        <w:spacing w:beforeLines="100" w:afterLines="100" w:line="360" w:lineRule="auto"/>
        <w:jc w:val="center"/>
        <w:outlineLvl w:val="1"/>
        <w:rPr>
          <w:rFonts w:ascii="仿宋" w:eastAsia="仿宋" w:hAnsi="仿宋" w:cs="仿宋"/>
          <w:b/>
          <w:sz w:val="30"/>
          <w:szCs w:val="30"/>
        </w:rPr>
      </w:pPr>
      <w:r>
        <w:rPr>
          <w:rFonts w:ascii="仿宋" w:eastAsia="仿宋" w:hAnsi="仿宋" w:cs="仿宋" w:hint="eastAsia"/>
          <w:b/>
          <w:sz w:val="30"/>
          <w:szCs w:val="30"/>
        </w:rPr>
        <w:lastRenderedPageBreak/>
        <w:t>九、招标文件要求的其他资料及投标人认为应提供的说明材料</w:t>
      </w:r>
    </w:p>
    <w:p w:rsidR="007E00B4" w:rsidRDefault="007E00B4">
      <w:pPr>
        <w:spacing w:line="360" w:lineRule="auto"/>
        <w:ind w:firstLineChars="200" w:firstLine="480"/>
        <w:rPr>
          <w:rFonts w:ascii="仿宋" w:eastAsia="仿宋" w:hAnsi="仿宋" w:cs="仿宋"/>
        </w:rPr>
      </w:pPr>
    </w:p>
    <w:p w:rsidR="007E00B4" w:rsidRDefault="007E00B4">
      <w:pPr>
        <w:numPr>
          <w:ilvl w:val="0"/>
          <w:numId w:val="1"/>
        </w:numPr>
        <w:spacing w:line="360" w:lineRule="auto"/>
        <w:ind w:firstLineChars="200" w:firstLine="480"/>
        <w:rPr>
          <w:rFonts w:ascii="仿宋" w:eastAsia="仿宋" w:hAnsi="仿宋" w:cs="仿宋"/>
        </w:rPr>
      </w:pPr>
      <w:r>
        <w:rPr>
          <w:rFonts w:ascii="仿宋" w:eastAsia="仿宋" w:hAnsi="仿宋" w:cs="仿宋" w:hint="eastAsia"/>
        </w:rPr>
        <w:t>企业营业执照</w:t>
      </w:r>
    </w:p>
    <w:p w:rsidR="007E00B4" w:rsidRDefault="007E00B4">
      <w:pPr>
        <w:spacing w:line="360" w:lineRule="auto"/>
        <w:ind w:firstLineChars="200" w:firstLine="480"/>
      </w:pPr>
      <w:r>
        <w:rPr>
          <w:rFonts w:ascii="仿宋" w:eastAsia="仿宋" w:hAnsi="仿宋" w:cs="仿宋"/>
        </w:rPr>
        <w:t>2、企业资质证书</w:t>
      </w:r>
    </w:p>
    <w:p w:rsidR="007E00B4" w:rsidRDefault="007E00B4">
      <w:pPr>
        <w:spacing w:line="360" w:lineRule="auto"/>
        <w:ind w:firstLineChars="200" w:firstLine="480"/>
        <w:rPr>
          <w:rFonts w:ascii="仿宋" w:eastAsia="仿宋" w:hAnsi="仿宋" w:cs="仿宋"/>
        </w:rPr>
      </w:pPr>
      <w:r>
        <w:rPr>
          <w:rFonts w:ascii="仿宋" w:eastAsia="仿宋" w:hAnsi="仿宋" w:cs="仿宋"/>
        </w:rPr>
        <w:t>3、企业近三年内无不良记录证明</w:t>
      </w:r>
    </w:p>
    <w:p w:rsidR="007E00B4" w:rsidRDefault="007E00B4">
      <w:pPr>
        <w:spacing w:line="360" w:lineRule="auto"/>
        <w:ind w:firstLineChars="200" w:firstLine="480"/>
        <w:rPr>
          <w:rFonts w:ascii="仿宋" w:eastAsia="仿宋" w:hAnsi="仿宋" w:cs="仿宋"/>
        </w:rPr>
      </w:pPr>
      <w:r>
        <w:rPr>
          <w:rFonts w:ascii="仿宋" w:eastAsia="仿宋" w:hAnsi="仿宋" w:cs="仿宋"/>
        </w:rPr>
        <w:t>4、主要检测设备仪器表</w:t>
      </w:r>
    </w:p>
    <w:p w:rsidR="007E00B4" w:rsidRDefault="007E00B4">
      <w:pPr>
        <w:spacing w:line="360" w:lineRule="auto"/>
        <w:ind w:firstLineChars="200" w:firstLine="480"/>
        <w:rPr>
          <w:rFonts w:ascii="仿宋" w:eastAsia="仿宋" w:hAnsi="仿宋" w:cs="仿宋"/>
        </w:rPr>
      </w:pPr>
      <w:r>
        <w:rPr>
          <w:rFonts w:ascii="仿宋" w:eastAsia="仿宋" w:hAnsi="仿宋" w:cs="仿宋"/>
        </w:rPr>
        <w:t>5、单位近五年已完成类似业绩一览表</w:t>
      </w:r>
    </w:p>
    <w:p w:rsidR="007E00B4" w:rsidRDefault="007E00B4">
      <w:pPr>
        <w:spacing w:line="360" w:lineRule="auto"/>
        <w:ind w:firstLineChars="200" w:firstLine="480"/>
        <w:rPr>
          <w:rFonts w:ascii="仿宋" w:eastAsia="仿宋" w:hAnsi="仿宋" w:cs="仿宋"/>
        </w:rPr>
      </w:pPr>
      <w:r>
        <w:rPr>
          <w:rFonts w:ascii="仿宋" w:eastAsia="仿宋" w:hAnsi="仿宋" w:cs="仿宋"/>
        </w:rPr>
        <w:t>6、相关承诺书</w:t>
      </w:r>
    </w:p>
    <w:p w:rsidR="007E00B4" w:rsidRDefault="007E00B4">
      <w:pPr>
        <w:spacing w:line="360" w:lineRule="auto"/>
        <w:ind w:firstLineChars="200" w:firstLine="480"/>
        <w:rPr>
          <w:rFonts w:ascii="仿宋" w:eastAsia="仿宋" w:hAnsi="仿宋" w:cs="仿宋"/>
        </w:rPr>
      </w:pPr>
      <w:r>
        <w:rPr>
          <w:rFonts w:ascii="仿宋" w:eastAsia="仿宋" w:hAnsi="仿宋" w:cs="仿宋"/>
        </w:rPr>
        <w:t>7、项目组人员配备表</w:t>
      </w:r>
    </w:p>
    <w:p w:rsidR="007E00B4" w:rsidRDefault="007E00B4">
      <w:pPr>
        <w:spacing w:line="360" w:lineRule="auto"/>
        <w:ind w:firstLineChars="200" w:firstLine="480"/>
        <w:rPr>
          <w:rFonts w:ascii="仿宋" w:eastAsia="仿宋" w:hAnsi="仿宋" w:cs="仿宋"/>
        </w:rPr>
      </w:pPr>
      <w:r>
        <w:rPr>
          <w:rFonts w:ascii="仿宋" w:eastAsia="仿宋" w:hAnsi="仿宋" w:cs="仿宋"/>
        </w:rPr>
        <w:t>8、项目负责人资格证书</w:t>
      </w:r>
    </w:p>
    <w:p w:rsidR="007E00B4" w:rsidRDefault="007E00B4">
      <w:pPr>
        <w:spacing w:line="360" w:lineRule="auto"/>
        <w:ind w:firstLineChars="200" w:firstLine="480"/>
        <w:rPr>
          <w:rFonts w:ascii="仿宋" w:eastAsia="仿宋" w:hAnsi="仿宋" w:cs="仿宋"/>
        </w:rPr>
      </w:pPr>
      <w:r>
        <w:rPr>
          <w:rFonts w:ascii="仿宋" w:eastAsia="仿宋" w:hAnsi="仿宋" w:cs="仿宋"/>
        </w:rPr>
        <w:t>9、投标材料真实有效性承诺书</w:t>
      </w:r>
    </w:p>
    <w:p w:rsidR="007E00B4" w:rsidRDefault="007E00B4">
      <w:pPr>
        <w:spacing w:line="360" w:lineRule="auto"/>
        <w:ind w:firstLineChars="200" w:firstLine="480"/>
        <w:rPr>
          <w:rFonts w:ascii="仿宋" w:eastAsia="仿宋" w:hAnsi="仿宋" w:cs="仿宋"/>
        </w:rPr>
      </w:pPr>
      <w:r>
        <w:rPr>
          <w:rFonts w:ascii="仿宋" w:eastAsia="仿宋" w:hAnsi="仿宋" w:cs="仿宋"/>
        </w:rPr>
        <w:t>10、质量保证承诺书</w:t>
      </w:r>
    </w:p>
    <w:p w:rsidR="007E00B4" w:rsidRDefault="007E00B4">
      <w:pPr>
        <w:spacing w:line="360" w:lineRule="auto"/>
        <w:ind w:firstLineChars="200" w:firstLine="480"/>
        <w:rPr>
          <w:rFonts w:ascii="仿宋" w:eastAsia="仿宋" w:hAnsi="仿宋" w:cs="仿宋"/>
        </w:rPr>
      </w:pPr>
      <w:r>
        <w:rPr>
          <w:rFonts w:ascii="仿宋" w:eastAsia="仿宋" w:hAnsi="仿宋" w:cs="仿宋"/>
        </w:rPr>
        <w:t>11、其他应满足招标文件全部实质性要求的材料</w:t>
      </w:r>
    </w:p>
    <w:p w:rsidR="007E00B4" w:rsidRDefault="007E00B4">
      <w:pPr>
        <w:pStyle w:val="2"/>
        <w:ind w:firstLine="631"/>
        <w:rPr>
          <w:rFonts w:ascii="仿宋" w:eastAsia="仿宋" w:hAnsi="仿宋" w:cs="仿宋"/>
        </w:rPr>
      </w:pPr>
    </w:p>
    <w:p w:rsidR="007E00B4" w:rsidRDefault="007E00B4">
      <w:pPr>
        <w:pStyle w:val="2"/>
        <w:ind w:firstLine="631"/>
        <w:rPr>
          <w:rFonts w:ascii="仿宋" w:eastAsia="仿宋" w:hAnsi="仿宋" w:cs="仿宋"/>
        </w:rPr>
      </w:pPr>
    </w:p>
    <w:p w:rsidR="007E00B4" w:rsidRDefault="007E00B4">
      <w:pPr>
        <w:pStyle w:val="2"/>
        <w:ind w:left="0" w:firstLineChars="193" w:firstLine="463"/>
        <w:rPr>
          <w:rFonts w:ascii="仿宋" w:eastAsia="仿宋" w:hAnsi="仿宋" w:cs="仿宋"/>
        </w:rPr>
      </w:pPr>
    </w:p>
    <w:p w:rsidR="007E00B4" w:rsidRDefault="007E00B4">
      <w:pPr>
        <w:pStyle w:val="2"/>
        <w:ind w:left="0" w:firstLineChars="193" w:firstLine="463"/>
        <w:rPr>
          <w:rFonts w:ascii="仿宋" w:eastAsia="仿宋" w:hAnsi="仿宋" w:cs="仿宋"/>
        </w:rPr>
      </w:pPr>
    </w:p>
    <w:sectPr w:rsidR="007E00B4" w:rsidSect="007E00B4">
      <w:pgSz w:w="11907" w:h="16840"/>
      <w:pgMar w:top="1440" w:right="1800" w:bottom="1440" w:left="1800" w:header="907" w:footer="680" w:gutter="0"/>
      <w:pgNumType w:fmt="numberInDash"/>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0B0" w:rsidRDefault="006000B0" w:rsidP="007E00B4">
      <w:r>
        <w:separator/>
      </w:r>
    </w:p>
  </w:endnote>
  <w:endnote w:type="continuationSeparator" w:id="0">
    <w:p w:rsidR="006000B0" w:rsidRDefault="006000B0" w:rsidP="007E00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BF" w:rsidRDefault="00C27EF0">
    <w:pPr>
      <w:pStyle w:val="a4"/>
      <w:framePr w:wrap="around" w:vAnchor="text" w:hAnchor="margin" w:xAlign="center" w:y="1"/>
      <w:ind w:right="-326"/>
      <w:rPr>
        <w:rStyle w:val="ae"/>
      </w:rPr>
    </w:pPr>
    <w:r w:rsidRPr="00C27EF0">
      <w:rPr>
        <w:rStyle w:val="ae"/>
      </w:rPr>
      <w:fldChar w:fldCharType="begin"/>
    </w:r>
    <w:r w:rsidR="009C17BF">
      <w:rPr>
        <w:rStyle w:val="ae"/>
      </w:rPr>
      <w:instrText xml:space="preserve">PAGE  </w:instrText>
    </w:r>
    <w:r>
      <w:fldChar w:fldCharType="separate"/>
    </w:r>
    <w:r w:rsidR="009C17BF">
      <w:t xml:space="preserve"> </w:t>
    </w:r>
    <w:r>
      <w:fldChar w:fldCharType="end"/>
    </w:r>
  </w:p>
  <w:p w:rsidR="009C17BF" w:rsidRDefault="009C17BF">
    <w:pPr>
      <w:pStyle w:val="a4"/>
      <w:ind w:right="-32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BF" w:rsidRDefault="009C17BF">
    <w:pPr>
      <w:pStyle w:val="a4"/>
      <w:ind w:right="-32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BF" w:rsidRDefault="009C17BF">
    <w:pPr>
      <w:pStyle w:val="a4"/>
      <w:ind w:right="-32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BF" w:rsidRDefault="00C27EF0">
    <w:pPr>
      <w:pStyle w:val="a4"/>
      <w:ind w:right="-326"/>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0+F+ksQEA&#10;AE4DAAAOAAAAAAAAAAEAIAAAAB4BAABkcnMvZTJvRG9jLnhtbFBLBQYAAAAABgAGAFkBAABBBQAA&#10;AAA=&#10;" filled="f" stroked="f">
          <v:textbox style="mso-fit-shape-to-text:t" inset="0,0,0,0">
            <w:txbxContent>
              <w:p w:rsidR="009C17BF" w:rsidRDefault="00C27EF0">
                <w:pPr>
                  <w:pStyle w:val="a4"/>
                  <w:ind w:right="-326"/>
                </w:pPr>
                <w:fldSimple w:instr=" PAGE  \* MERGEFORMAT ">
                  <w:r w:rsidR="000B3B90">
                    <w:rPr>
                      <w:noProof/>
                    </w:rPr>
                    <w:t>- 10 -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0B0" w:rsidRDefault="006000B0" w:rsidP="007E00B4">
      <w:r>
        <w:separator/>
      </w:r>
    </w:p>
  </w:footnote>
  <w:footnote w:type="continuationSeparator" w:id="0">
    <w:p w:rsidR="006000B0" w:rsidRDefault="006000B0" w:rsidP="007E00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F10A11"/>
    <w:multiLevelType w:val="singleLevel"/>
    <w:tmpl w:val="84F10A11"/>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王陈芳">
    <w15:presenceInfo w15:providerId="WPS Office" w15:userId="1079821333"/>
  </w15:person>
  <w15:person w15:author="迈摄步乐">
    <w15:presenceInfo w15:providerId="WPS Office" w15:userId="329448052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ocumentProtection w:edit="readOnly" w:enforcement="0"/>
  <w:defaultTabStop w:val="420"/>
  <w:drawingGridHorizontalSpacing w:val="120"/>
  <w:drawingGridVerticalSpacing w:val="156"/>
  <w:noPunctuationKerning/>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133BE"/>
    <w:rsid w:val="00001AA3"/>
    <w:rsid w:val="00002184"/>
    <w:rsid w:val="00003717"/>
    <w:rsid w:val="00004DCA"/>
    <w:rsid w:val="00006CE4"/>
    <w:rsid w:val="000131CA"/>
    <w:rsid w:val="00016B25"/>
    <w:rsid w:val="000202E2"/>
    <w:rsid w:val="00023591"/>
    <w:rsid w:val="000254B9"/>
    <w:rsid w:val="0002553A"/>
    <w:rsid w:val="00026F54"/>
    <w:rsid w:val="00027128"/>
    <w:rsid w:val="00027395"/>
    <w:rsid w:val="0003134B"/>
    <w:rsid w:val="0003278F"/>
    <w:rsid w:val="00032C3A"/>
    <w:rsid w:val="000341FD"/>
    <w:rsid w:val="000359E9"/>
    <w:rsid w:val="000370C9"/>
    <w:rsid w:val="000372A4"/>
    <w:rsid w:val="0003782A"/>
    <w:rsid w:val="00037F7C"/>
    <w:rsid w:val="0004137B"/>
    <w:rsid w:val="000427B1"/>
    <w:rsid w:val="00044F7C"/>
    <w:rsid w:val="000454F8"/>
    <w:rsid w:val="000471BB"/>
    <w:rsid w:val="0005582B"/>
    <w:rsid w:val="00055906"/>
    <w:rsid w:val="00056799"/>
    <w:rsid w:val="000567CB"/>
    <w:rsid w:val="00056C95"/>
    <w:rsid w:val="00056FEA"/>
    <w:rsid w:val="00061FE1"/>
    <w:rsid w:val="000623AB"/>
    <w:rsid w:val="00064C66"/>
    <w:rsid w:val="000700AB"/>
    <w:rsid w:val="00070A19"/>
    <w:rsid w:val="00071DE5"/>
    <w:rsid w:val="00072348"/>
    <w:rsid w:val="000728D9"/>
    <w:rsid w:val="00072CC4"/>
    <w:rsid w:val="000735AA"/>
    <w:rsid w:val="00081789"/>
    <w:rsid w:val="00081B25"/>
    <w:rsid w:val="00082679"/>
    <w:rsid w:val="00084777"/>
    <w:rsid w:val="00084EB3"/>
    <w:rsid w:val="00086CBB"/>
    <w:rsid w:val="00086D7E"/>
    <w:rsid w:val="00090404"/>
    <w:rsid w:val="000945CC"/>
    <w:rsid w:val="00095208"/>
    <w:rsid w:val="000960D4"/>
    <w:rsid w:val="00097465"/>
    <w:rsid w:val="000A09C2"/>
    <w:rsid w:val="000A0F60"/>
    <w:rsid w:val="000A426C"/>
    <w:rsid w:val="000A4663"/>
    <w:rsid w:val="000A549C"/>
    <w:rsid w:val="000A558B"/>
    <w:rsid w:val="000A58FD"/>
    <w:rsid w:val="000A6120"/>
    <w:rsid w:val="000B037D"/>
    <w:rsid w:val="000B16B5"/>
    <w:rsid w:val="000B1F82"/>
    <w:rsid w:val="000B26C5"/>
    <w:rsid w:val="000B3B90"/>
    <w:rsid w:val="000B3E3D"/>
    <w:rsid w:val="000B773B"/>
    <w:rsid w:val="000C072F"/>
    <w:rsid w:val="000C081C"/>
    <w:rsid w:val="000C53DE"/>
    <w:rsid w:val="000C70C3"/>
    <w:rsid w:val="000C72A6"/>
    <w:rsid w:val="000D034A"/>
    <w:rsid w:val="000D36BC"/>
    <w:rsid w:val="000D43CF"/>
    <w:rsid w:val="000D4E55"/>
    <w:rsid w:val="000D6625"/>
    <w:rsid w:val="000E0AA9"/>
    <w:rsid w:val="000E4B85"/>
    <w:rsid w:val="000E72B3"/>
    <w:rsid w:val="000F16EC"/>
    <w:rsid w:val="000F1FCF"/>
    <w:rsid w:val="000F2A06"/>
    <w:rsid w:val="000F2CB1"/>
    <w:rsid w:val="0010121C"/>
    <w:rsid w:val="001026AA"/>
    <w:rsid w:val="00102718"/>
    <w:rsid w:val="00104FDE"/>
    <w:rsid w:val="00106EFC"/>
    <w:rsid w:val="0011129F"/>
    <w:rsid w:val="001141C6"/>
    <w:rsid w:val="0011510C"/>
    <w:rsid w:val="0011651A"/>
    <w:rsid w:val="001174F2"/>
    <w:rsid w:val="001212DD"/>
    <w:rsid w:val="00123660"/>
    <w:rsid w:val="00130B1D"/>
    <w:rsid w:val="00132177"/>
    <w:rsid w:val="00135694"/>
    <w:rsid w:val="00140F4F"/>
    <w:rsid w:val="001411CA"/>
    <w:rsid w:val="001419DA"/>
    <w:rsid w:val="001426D1"/>
    <w:rsid w:val="00142B8D"/>
    <w:rsid w:val="001445F0"/>
    <w:rsid w:val="00145602"/>
    <w:rsid w:val="00146007"/>
    <w:rsid w:val="00147767"/>
    <w:rsid w:val="00147EE6"/>
    <w:rsid w:val="001505D5"/>
    <w:rsid w:val="00150E7D"/>
    <w:rsid w:val="001519BA"/>
    <w:rsid w:val="0015336C"/>
    <w:rsid w:val="00155AE7"/>
    <w:rsid w:val="00155DFA"/>
    <w:rsid w:val="00157F82"/>
    <w:rsid w:val="001605BD"/>
    <w:rsid w:val="00160B9D"/>
    <w:rsid w:val="00160BB8"/>
    <w:rsid w:val="00162906"/>
    <w:rsid w:val="00162D81"/>
    <w:rsid w:val="0016533F"/>
    <w:rsid w:val="00166A2C"/>
    <w:rsid w:val="0017032A"/>
    <w:rsid w:val="0017228B"/>
    <w:rsid w:val="00177976"/>
    <w:rsid w:val="00177AF4"/>
    <w:rsid w:val="00177B4F"/>
    <w:rsid w:val="00180FF0"/>
    <w:rsid w:val="0018281B"/>
    <w:rsid w:val="00185179"/>
    <w:rsid w:val="00191E92"/>
    <w:rsid w:val="00192CBD"/>
    <w:rsid w:val="001938B6"/>
    <w:rsid w:val="0019403B"/>
    <w:rsid w:val="001941EC"/>
    <w:rsid w:val="00194678"/>
    <w:rsid w:val="0019494F"/>
    <w:rsid w:val="00194BA2"/>
    <w:rsid w:val="00197CBF"/>
    <w:rsid w:val="001A4066"/>
    <w:rsid w:val="001A730C"/>
    <w:rsid w:val="001B0BBF"/>
    <w:rsid w:val="001B18FD"/>
    <w:rsid w:val="001B63A7"/>
    <w:rsid w:val="001C3E94"/>
    <w:rsid w:val="001C4743"/>
    <w:rsid w:val="001D76DA"/>
    <w:rsid w:val="001E104C"/>
    <w:rsid w:val="001E5D11"/>
    <w:rsid w:val="001E7379"/>
    <w:rsid w:val="001F0721"/>
    <w:rsid w:val="001F547A"/>
    <w:rsid w:val="001F75AA"/>
    <w:rsid w:val="002009F9"/>
    <w:rsid w:val="00201681"/>
    <w:rsid w:val="002034CA"/>
    <w:rsid w:val="0020422A"/>
    <w:rsid w:val="002102C0"/>
    <w:rsid w:val="00213BD4"/>
    <w:rsid w:val="0021689C"/>
    <w:rsid w:val="002210E4"/>
    <w:rsid w:val="00221439"/>
    <w:rsid w:val="00221982"/>
    <w:rsid w:val="002235AC"/>
    <w:rsid w:val="00223B43"/>
    <w:rsid w:val="0023091B"/>
    <w:rsid w:val="00231031"/>
    <w:rsid w:val="00231ED0"/>
    <w:rsid w:val="002347A0"/>
    <w:rsid w:val="00235C31"/>
    <w:rsid w:val="00235CFB"/>
    <w:rsid w:val="00240740"/>
    <w:rsid w:val="002410A2"/>
    <w:rsid w:val="002417DE"/>
    <w:rsid w:val="00242C9E"/>
    <w:rsid w:val="00244A92"/>
    <w:rsid w:val="0024773C"/>
    <w:rsid w:val="002477CA"/>
    <w:rsid w:val="002526B7"/>
    <w:rsid w:val="00254AD9"/>
    <w:rsid w:val="00260CA1"/>
    <w:rsid w:val="0026239D"/>
    <w:rsid w:val="00265168"/>
    <w:rsid w:val="0026742E"/>
    <w:rsid w:val="0026789E"/>
    <w:rsid w:val="002711EF"/>
    <w:rsid w:val="002718DB"/>
    <w:rsid w:val="0027337F"/>
    <w:rsid w:val="00273707"/>
    <w:rsid w:val="00275514"/>
    <w:rsid w:val="0027651D"/>
    <w:rsid w:val="00276B7D"/>
    <w:rsid w:val="0027701C"/>
    <w:rsid w:val="002812F9"/>
    <w:rsid w:val="00283606"/>
    <w:rsid w:val="0028587B"/>
    <w:rsid w:val="00291122"/>
    <w:rsid w:val="00292384"/>
    <w:rsid w:val="002931CC"/>
    <w:rsid w:val="0029390F"/>
    <w:rsid w:val="002947E3"/>
    <w:rsid w:val="00294B2F"/>
    <w:rsid w:val="002953AB"/>
    <w:rsid w:val="002954AB"/>
    <w:rsid w:val="00296378"/>
    <w:rsid w:val="00296624"/>
    <w:rsid w:val="002966E9"/>
    <w:rsid w:val="002A16B2"/>
    <w:rsid w:val="002A1F7D"/>
    <w:rsid w:val="002A3032"/>
    <w:rsid w:val="002A398B"/>
    <w:rsid w:val="002A62F2"/>
    <w:rsid w:val="002A68D3"/>
    <w:rsid w:val="002A6C67"/>
    <w:rsid w:val="002B2259"/>
    <w:rsid w:val="002B4A8C"/>
    <w:rsid w:val="002B5DAE"/>
    <w:rsid w:val="002C22E2"/>
    <w:rsid w:val="002C2826"/>
    <w:rsid w:val="002C3B8E"/>
    <w:rsid w:val="002C537F"/>
    <w:rsid w:val="002C5664"/>
    <w:rsid w:val="002C5A85"/>
    <w:rsid w:val="002C64F1"/>
    <w:rsid w:val="002C78A0"/>
    <w:rsid w:val="002C7D53"/>
    <w:rsid w:val="002D1445"/>
    <w:rsid w:val="002D3FC5"/>
    <w:rsid w:val="002D4BA2"/>
    <w:rsid w:val="002D4CB0"/>
    <w:rsid w:val="002D6D9C"/>
    <w:rsid w:val="002D7BA0"/>
    <w:rsid w:val="002E437A"/>
    <w:rsid w:val="002E5125"/>
    <w:rsid w:val="002E5560"/>
    <w:rsid w:val="002E62A0"/>
    <w:rsid w:val="002F0F99"/>
    <w:rsid w:val="002F205C"/>
    <w:rsid w:val="002F2747"/>
    <w:rsid w:val="002F2AE4"/>
    <w:rsid w:val="002F7AA8"/>
    <w:rsid w:val="003002A9"/>
    <w:rsid w:val="00300E08"/>
    <w:rsid w:val="00303EE6"/>
    <w:rsid w:val="00304636"/>
    <w:rsid w:val="00305585"/>
    <w:rsid w:val="003072AD"/>
    <w:rsid w:val="003079F0"/>
    <w:rsid w:val="00307BFF"/>
    <w:rsid w:val="00312EDF"/>
    <w:rsid w:val="00313E93"/>
    <w:rsid w:val="0031596C"/>
    <w:rsid w:val="00315B83"/>
    <w:rsid w:val="003178DC"/>
    <w:rsid w:val="003178F2"/>
    <w:rsid w:val="00320813"/>
    <w:rsid w:val="0032134D"/>
    <w:rsid w:val="00322956"/>
    <w:rsid w:val="00324884"/>
    <w:rsid w:val="00325021"/>
    <w:rsid w:val="00325119"/>
    <w:rsid w:val="00326A63"/>
    <w:rsid w:val="00326DBB"/>
    <w:rsid w:val="00326E88"/>
    <w:rsid w:val="00327F61"/>
    <w:rsid w:val="003304BD"/>
    <w:rsid w:val="00331BE5"/>
    <w:rsid w:val="00334671"/>
    <w:rsid w:val="00334948"/>
    <w:rsid w:val="00334D56"/>
    <w:rsid w:val="00335025"/>
    <w:rsid w:val="00335CEF"/>
    <w:rsid w:val="00336735"/>
    <w:rsid w:val="00337F36"/>
    <w:rsid w:val="00340807"/>
    <w:rsid w:val="00343163"/>
    <w:rsid w:val="003437F3"/>
    <w:rsid w:val="00344E32"/>
    <w:rsid w:val="00346019"/>
    <w:rsid w:val="00347306"/>
    <w:rsid w:val="003505F4"/>
    <w:rsid w:val="0035471F"/>
    <w:rsid w:val="00355E59"/>
    <w:rsid w:val="00356F46"/>
    <w:rsid w:val="00360EBC"/>
    <w:rsid w:val="0036334C"/>
    <w:rsid w:val="003763EF"/>
    <w:rsid w:val="00377AAD"/>
    <w:rsid w:val="003816EE"/>
    <w:rsid w:val="00381DB9"/>
    <w:rsid w:val="003830AD"/>
    <w:rsid w:val="00385E59"/>
    <w:rsid w:val="00390154"/>
    <w:rsid w:val="00392C51"/>
    <w:rsid w:val="00394405"/>
    <w:rsid w:val="003A0212"/>
    <w:rsid w:val="003A23C5"/>
    <w:rsid w:val="003A36BB"/>
    <w:rsid w:val="003A551D"/>
    <w:rsid w:val="003A5EF8"/>
    <w:rsid w:val="003A6FA1"/>
    <w:rsid w:val="003B0136"/>
    <w:rsid w:val="003B0FEF"/>
    <w:rsid w:val="003B140D"/>
    <w:rsid w:val="003B49BD"/>
    <w:rsid w:val="003B52E7"/>
    <w:rsid w:val="003B540D"/>
    <w:rsid w:val="003B55E7"/>
    <w:rsid w:val="003B65B8"/>
    <w:rsid w:val="003B6F4D"/>
    <w:rsid w:val="003B7B4F"/>
    <w:rsid w:val="003C1480"/>
    <w:rsid w:val="003C178E"/>
    <w:rsid w:val="003C3613"/>
    <w:rsid w:val="003C71D2"/>
    <w:rsid w:val="003C7C09"/>
    <w:rsid w:val="003D7B54"/>
    <w:rsid w:val="003D7D63"/>
    <w:rsid w:val="003E0AFE"/>
    <w:rsid w:val="003E0C5C"/>
    <w:rsid w:val="003E1CEE"/>
    <w:rsid w:val="003E2017"/>
    <w:rsid w:val="003F01F0"/>
    <w:rsid w:val="003F10A1"/>
    <w:rsid w:val="003F2DA7"/>
    <w:rsid w:val="003F40BC"/>
    <w:rsid w:val="004012E8"/>
    <w:rsid w:val="004026AB"/>
    <w:rsid w:val="00405F33"/>
    <w:rsid w:val="00406818"/>
    <w:rsid w:val="004068DD"/>
    <w:rsid w:val="00410237"/>
    <w:rsid w:val="00410275"/>
    <w:rsid w:val="004118A5"/>
    <w:rsid w:val="00411AC8"/>
    <w:rsid w:val="00412664"/>
    <w:rsid w:val="00412E28"/>
    <w:rsid w:val="00413461"/>
    <w:rsid w:val="004177B4"/>
    <w:rsid w:val="004178AB"/>
    <w:rsid w:val="00426191"/>
    <w:rsid w:val="00426437"/>
    <w:rsid w:val="00426B96"/>
    <w:rsid w:val="004302C5"/>
    <w:rsid w:val="004354B3"/>
    <w:rsid w:val="00435B22"/>
    <w:rsid w:val="00437257"/>
    <w:rsid w:val="00440062"/>
    <w:rsid w:val="004442E4"/>
    <w:rsid w:val="00451531"/>
    <w:rsid w:val="004527A9"/>
    <w:rsid w:val="00454C33"/>
    <w:rsid w:val="004551D6"/>
    <w:rsid w:val="00455993"/>
    <w:rsid w:val="00455F87"/>
    <w:rsid w:val="00456499"/>
    <w:rsid w:val="00456D23"/>
    <w:rsid w:val="004578BB"/>
    <w:rsid w:val="00457C99"/>
    <w:rsid w:val="00460F3F"/>
    <w:rsid w:val="004616C6"/>
    <w:rsid w:val="00461700"/>
    <w:rsid w:val="00461EDC"/>
    <w:rsid w:val="00463BD7"/>
    <w:rsid w:val="004646A5"/>
    <w:rsid w:val="004650BF"/>
    <w:rsid w:val="004654CD"/>
    <w:rsid w:val="004705EA"/>
    <w:rsid w:val="00472698"/>
    <w:rsid w:val="00473ADD"/>
    <w:rsid w:val="0047531C"/>
    <w:rsid w:val="00476F00"/>
    <w:rsid w:val="00477416"/>
    <w:rsid w:val="0048053C"/>
    <w:rsid w:val="004828B8"/>
    <w:rsid w:val="004838A6"/>
    <w:rsid w:val="004838B2"/>
    <w:rsid w:val="004842DF"/>
    <w:rsid w:val="00484FBB"/>
    <w:rsid w:val="00485D68"/>
    <w:rsid w:val="004870E9"/>
    <w:rsid w:val="00487DCD"/>
    <w:rsid w:val="004911C4"/>
    <w:rsid w:val="00491930"/>
    <w:rsid w:val="004927CE"/>
    <w:rsid w:val="00494AF8"/>
    <w:rsid w:val="004952BC"/>
    <w:rsid w:val="004A0B2C"/>
    <w:rsid w:val="004A237E"/>
    <w:rsid w:val="004B0A2A"/>
    <w:rsid w:val="004B0CEF"/>
    <w:rsid w:val="004B1797"/>
    <w:rsid w:val="004B500E"/>
    <w:rsid w:val="004B5D93"/>
    <w:rsid w:val="004B67AC"/>
    <w:rsid w:val="004B78AC"/>
    <w:rsid w:val="004C002F"/>
    <w:rsid w:val="004C0631"/>
    <w:rsid w:val="004C25B0"/>
    <w:rsid w:val="004C4814"/>
    <w:rsid w:val="004D3A11"/>
    <w:rsid w:val="004D4D20"/>
    <w:rsid w:val="004E1663"/>
    <w:rsid w:val="004E2A1A"/>
    <w:rsid w:val="004E42BE"/>
    <w:rsid w:val="004E45B3"/>
    <w:rsid w:val="004E64BA"/>
    <w:rsid w:val="004E7F1C"/>
    <w:rsid w:val="004F02BE"/>
    <w:rsid w:val="004F166B"/>
    <w:rsid w:val="004F166E"/>
    <w:rsid w:val="004F2D94"/>
    <w:rsid w:val="004F2ED3"/>
    <w:rsid w:val="004F341B"/>
    <w:rsid w:val="004F483C"/>
    <w:rsid w:val="004F549D"/>
    <w:rsid w:val="00500D53"/>
    <w:rsid w:val="00501045"/>
    <w:rsid w:val="00501818"/>
    <w:rsid w:val="00502C30"/>
    <w:rsid w:val="00506328"/>
    <w:rsid w:val="00507BFC"/>
    <w:rsid w:val="00510774"/>
    <w:rsid w:val="00511C96"/>
    <w:rsid w:val="00511EF5"/>
    <w:rsid w:val="00512261"/>
    <w:rsid w:val="00512514"/>
    <w:rsid w:val="0051330B"/>
    <w:rsid w:val="005134F3"/>
    <w:rsid w:val="005140B1"/>
    <w:rsid w:val="00515A47"/>
    <w:rsid w:val="00517372"/>
    <w:rsid w:val="00521A9B"/>
    <w:rsid w:val="005234B1"/>
    <w:rsid w:val="00526B87"/>
    <w:rsid w:val="00532B5F"/>
    <w:rsid w:val="00533020"/>
    <w:rsid w:val="005343D5"/>
    <w:rsid w:val="00535E91"/>
    <w:rsid w:val="00541803"/>
    <w:rsid w:val="00541EC8"/>
    <w:rsid w:val="005430AD"/>
    <w:rsid w:val="00551468"/>
    <w:rsid w:val="00553C5F"/>
    <w:rsid w:val="00555E01"/>
    <w:rsid w:val="00555E6D"/>
    <w:rsid w:val="00556E40"/>
    <w:rsid w:val="00557245"/>
    <w:rsid w:val="00557576"/>
    <w:rsid w:val="0056024C"/>
    <w:rsid w:val="00563CEB"/>
    <w:rsid w:val="00564589"/>
    <w:rsid w:val="00564DC9"/>
    <w:rsid w:val="00571107"/>
    <w:rsid w:val="00574A5C"/>
    <w:rsid w:val="00574AA9"/>
    <w:rsid w:val="00576639"/>
    <w:rsid w:val="0057706B"/>
    <w:rsid w:val="00577381"/>
    <w:rsid w:val="00577C49"/>
    <w:rsid w:val="00577D56"/>
    <w:rsid w:val="005808FC"/>
    <w:rsid w:val="00582335"/>
    <w:rsid w:val="005868EF"/>
    <w:rsid w:val="0059068A"/>
    <w:rsid w:val="00592660"/>
    <w:rsid w:val="00592F19"/>
    <w:rsid w:val="005954CB"/>
    <w:rsid w:val="005A3814"/>
    <w:rsid w:val="005A3DAA"/>
    <w:rsid w:val="005A766B"/>
    <w:rsid w:val="005B5BEC"/>
    <w:rsid w:val="005C049B"/>
    <w:rsid w:val="005C06F2"/>
    <w:rsid w:val="005C1214"/>
    <w:rsid w:val="005C31BF"/>
    <w:rsid w:val="005D1A1A"/>
    <w:rsid w:val="005D2169"/>
    <w:rsid w:val="005D2423"/>
    <w:rsid w:val="005D39EA"/>
    <w:rsid w:val="005D40FA"/>
    <w:rsid w:val="005D4A0A"/>
    <w:rsid w:val="005D56D9"/>
    <w:rsid w:val="005D61C4"/>
    <w:rsid w:val="005D77B7"/>
    <w:rsid w:val="005E03CD"/>
    <w:rsid w:val="005E1AB6"/>
    <w:rsid w:val="005E242A"/>
    <w:rsid w:val="005E2726"/>
    <w:rsid w:val="005E2A72"/>
    <w:rsid w:val="005E2C27"/>
    <w:rsid w:val="005E3109"/>
    <w:rsid w:val="005E37C7"/>
    <w:rsid w:val="005E3DC5"/>
    <w:rsid w:val="005E553B"/>
    <w:rsid w:val="005E68E4"/>
    <w:rsid w:val="005E7C61"/>
    <w:rsid w:val="005F1B99"/>
    <w:rsid w:val="005F4843"/>
    <w:rsid w:val="005F77E4"/>
    <w:rsid w:val="006000B0"/>
    <w:rsid w:val="00600B2D"/>
    <w:rsid w:val="00601E94"/>
    <w:rsid w:val="00603859"/>
    <w:rsid w:val="00604162"/>
    <w:rsid w:val="00604D06"/>
    <w:rsid w:val="00605A03"/>
    <w:rsid w:val="006061C9"/>
    <w:rsid w:val="00606A73"/>
    <w:rsid w:val="006107DA"/>
    <w:rsid w:val="00611275"/>
    <w:rsid w:val="0061167B"/>
    <w:rsid w:val="006139B8"/>
    <w:rsid w:val="006154BD"/>
    <w:rsid w:val="00620E91"/>
    <w:rsid w:val="00623AC3"/>
    <w:rsid w:val="00623BBE"/>
    <w:rsid w:val="00623F3E"/>
    <w:rsid w:val="006260C9"/>
    <w:rsid w:val="006335DC"/>
    <w:rsid w:val="0063505E"/>
    <w:rsid w:val="00636234"/>
    <w:rsid w:val="00636BB2"/>
    <w:rsid w:val="006440E0"/>
    <w:rsid w:val="00646395"/>
    <w:rsid w:val="00652676"/>
    <w:rsid w:val="006541A4"/>
    <w:rsid w:val="0065533E"/>
    <w:rsid w:val="00655618"/>
    <w:rsid w:val="00655BAE"/>
    <w:rsid w:val="0066155B"/>
    <w:rsid w:val="00662043"/>
    <w:rsid w:val="006643B5"/>
    <w:rsid w:val="00664DF3"/>
    <w:rsid w:val="006705FB"/>
    <w:rsid w:val="006755E8"/>
    <w:rsid w:val="00675AF1"/>
    <w:rsid w:val="0067609E"/>
    <w:rsid w:val="006762DA"/>
    <w:rsid w:val="006775FD"/>
    <w:rsid w:val="00677765"/>
    <w:rsid w:val="00681105"/>
    <w:rsid w:val="00683262"/>
    <w:rsid w:val="00684D0E"/>
    <w:rsid w:val="00685766"/>
    <w:rsid w:val="006901B2"/>
    <w:rsid w:val="00690AD2"/>
    <w:rsid w:val="00690DAB"/>
    <w:rsid w:val="00692AC2"/>
    <w:rsid w:val="006931CC"/>
    <w:rsid w:val="006933DD"/>
    <w:rsid w:val="006A0BD9"/>
    <w:rsid w:val="006A198F"/>
    <w:rsid w:val="006A1D3A"/>
    <w:rsid w:val="006A2CAA"/>
    <w:rsid w:val="006A437A"/>
    <w:rsid w:val="006A4591"/>
    <w:rsid w:val="006A4D47"/>
    <w:rsid w:val="006A53CA"/>
    <w:rsid w:val="006A5639"/>
    <w:rsid w:val="006A565C"/>
    <w:rsid w:val="006A68AE"/>
    <w:rsid w:val="006B4A9E"/>
    <w:rsid w:val="006B607F"/>
    <w:rsid w:val="006B6BA4"/>
    <w:rsid w:val="006B6E0B"/>
    <w:rsid w:val="006B7AC9"/>
    <w:rsid w:val="006C037E"/>
    <w:rsid w:val="006C03E6"/>
    <w:rsid w:val="006C2A54"/>
    <w:rsid w:val="006C2CE2"/>
    <w:rsid w:val="006C2D7B"/>
    <w:rsid w:val="006C436B"/>
    <w:rsid w:val="006C4412"/>
    <w:rsid w:val="006C4601"/>
    <w:rsid w:val="006C5E66"/>
    <w:rsid w:val="006C6E66"/>
    <w:rsid w:val="006C7948"/>
    <w:rsid w:val="006D067F"/>
    <w:rsid w:val="006D38EC"/>
    <w:rsid w:val="006D7876"/>
    <w:rsid w:val="006D7BCB"/>
    <w:rsid w:val="006E1C3C"/>
    <w:rsid w:val="006E4364"/>
    <w:rsid w:val="006E6083"/>
    <w:rsid w:val="006E6C01"/>
    <w:rsid w:val="006F0401"/>
    <w:rsid w:val="006F22AA"/>
    <w:rsid w:val="006F36DD"/>
    <w:rsid w:val="006F3DB4"/>
    <w:rsid w:val="006F4A18"/>
    <w:rsid w:val="006F50AF"/>
    <w:rsid w:val="006F51C4"/>
    <w:rsid w:val="006F5AB1"/>
    <w:rsid w:val="006F6755"/>
    <w:rsid w:val="006F682C"/>
    <w:rsid w:val="006F7625"/>
    <w:rsid w:val="00700747"/>
    <w:rsid w:val="00701F81"/>
    <w:rsid w:val="007029BC"/>
    <w:rsid w:val="00706F97"/>
    <w:rsid w:val="00707B0B"/>
    <w:rsid w:val="007103F4"/>
    <w:rsid w:val="00710A22"/>
    <w:rsid w:val="00712548"/>
    <w:rsid w:val="0071353B"/>
    <w:rsid w:val="007205E8"/>
    <w:rsid w:val="007206C5"/>
    <w:rsid w:val="00720AEE"/>
    <w:rsid w:val="007219FF"/>
    <w:rsid w:val="007220BC"/>
    <w:rsid w:val="00722A34"/>
    <w:rsid w:val="0072350F"/>
    <w:rsid w:val="0072388B"/>
    <w:rsid w:val="007309AE"/>
    <w:rsid w:val="00730CC4"/>
    <w:rsid w:val="007311FE"/>
    <w:rsid w:val="00733662"/>
    <w:rsid w:val="00733B52"/>
    <w:rsid w:val="00736030"/>
    <w:rsid w:val="007370BC"/>
    <w:rsid w:val="00740192"/>
    <w:rsid w:val="00743090"/>
    <w:rsid w:val="007439AC"/>
    <w:rsid w:val="0075111A"/>
    <w:rsid w:val="0075242B"/>
    <w:rsid w:val="007526C6"/>
    <w:rsid w:val="00753375"/>
    <w:rsid w:val="00754A1E"/>
    <w:rsid w:val="00760023"/>
    <w:rsid w:val="00761F9F"/>
    <w:rsid w:val="0076248F"/>
    <w:rsid w:val="00762C37"/>
    <w:rsid w:val="0076651C"/>
    <w:rsid w:val="00766EC2"/>
    <w:rsid w:val="00770343"/>
    <w:rsid w:val="00770416"/>
    <w:rsid w:val="007711B6"/>
    <w:rsid w:val="0077454D"/>
    <w:rsid w:val="0077455F"/>
    <w:rsid w:val="007766D2"/>
    <w:rsid w:val="0078190C"/>
    <w:rsid w:val="00786667"/>
    <w:rsid w:val="007876D2"/>
    <w:rsid w:val="00787713"/>
    <w:rsid w:val="007879A6"/>
    <w:rsid w:val="00790E51"/>
    <w:rsid w:val="00791B86"/>
    <w:rsid w:val="0079588C"/>
    <w:rsid w:val="007961AD"/>
    <w:rsid w:val="007A194A"/>
    <w:rsid w:val="007A1A0B"/>
    <w:rsid w:val="007A32C1"/>
    <w:rsid w:val="007A3986"/>
    <w:rsid w:val="007A4E38"/>
    <w:rsid w:val="007A72F7"/>
    <w:rsid w:val="007A761C"/>
    <w:rsid w:val="007B0B0D"/>
    <w:rsid w:val="007B1E7C"/>
    <w:rsid w:val="007B3EDE"/>
    <w:rsid w:val="007B6DEF"/>
    <w:rsid w:val="007B73CC"/>
    <w:rsid w:val="007B78BC"/>
    <w:rsid w:val="007C26D2"/>
    <w:rsid w:val="007C386E"/>
    <w:rsid w:val="007C3EDE"/>
    <w:rsid w:val="007C5CD6"/>
    <w:rsid w:val="007C6B57"/>
    <w:rsid w:val="007D03A3"/>
    <w:rsid w:val="007D2A35"/>
    <w:rsid w:val="007D679C"/>
    <w:rsid w:val="007D717B"/>
    <w:rsid w:val="007D7479"/>
    <w:rsid w:val="007D7924"/>
    <w:rsid w:val="007E00B4"/>
    <w:rsid w:val="007E04CA"/>
    <w:rsid w:val="007E246B"/>
    <w:rsid w:val="007E501D"/>
    <w:rsid w:val="007E50EA"/>
    <w:rsid w:val="007E626E"/>
    <w:rsid w:val="007E63DB"/>
    <w:rsid w:val="007E69FA"/>
    <w:rsid w:val="007E797C"/>
    <w:rsid w:val="007F2EA7"/>
    <w:rsid w:val="007F70EC"/>
    <w:rsid w:val="008009DF"/>
    <w:rsid w:val="00800D9E"/>
    <w:rsid w:val="00801AE6"/>
    <w:rsid w:val="00805BE8"/>
    <w:rsid w:val="00805F9F"/>
    <w:rsid w:val="008071FE"/>
    <w:rsid w:val="00810713"/>
    <w:rsid w:val="00811C6B"/>
    <w:rsid w:val="00821A6D"/>
    <w:rsid w:val="00823908"/>
    <w:rsid w:val="008255FF"/>
    <w:rsid w:val="008267C2"/>
    <w:rsid w:val="00827BC1"/>
    <w:rsid w:val="00827E15"/>
    <w:rsid w:val="00833B0F"/>
    <w:rsid w:val="00835AD3"/>
    <w:rsid w:val="008425E1"/>
    <w:rsid w:val="00845C22"/>
    <w:rsid w:val="00846412"/>
    <w:rsid w:val="00851F8F"/>
    <w:rsid w:val="008567AC"/>
    <w:rsid w:val="00856B47"/>
    <w:rsid w:val="00857C88"/>
    <w:rsid w:val="00862673"/>
    <w:rsid w:val="00862D3A"/>
    <w:rsid w:val="008635C2"/>
    <w:rsid w:val="0086569A"/>
    <w:rsid w:val="00874861"/>
    <w:rsid w:val="00874C98"/>
    <w:rsid w:val="00875829"/>
    <w:rsid w:val="00877FF3"/>
    <w:rsid w:val="008815D2"/>
    <w:rsid w:val="00884696"/>
    <w:rsid w:val="008852B1"/>
    <w:rsid w:val="0088546B"/>
    <w:rsid w:val="0088695B"/>
    <w:rsid w:val="00887145"/>
    <w:rsid w:val="00891244"/>
    <w:rsid w:val="008913EE"/>
    <w:rsid w:val="008931F1"/>
    <w:rsid w:val="0089353B"/>
    <w:rsid w:val="008971C6"/>
    <w:rsid w:val="0089731A"/>
    <w:rsid w:val="008A0000"/>
    <w:rsid w:val="008A0D01"/>
    <w:rsid w:val="008A0F83"/>
    <w:rsid w:val="008A123A"/>
    <w:rsid w:val="008A1471"/>
    <w:rsid w:val="008A16D9"/>
    <w:rsid w:val="008A2F6A"/>
    <w:rsid w:val="008A37EC"/>
    <w:rsid w:val="008A4D27"/>
    <w:rsid w:val="008A5EF3"/>
    <w:rsid w:val="008B5814"/>
    <w:rsid w:val="008B5A1C"/>
    <w:rsid w:val="008B5B15"/>
    <w:rsid w:val="008B6FFF"/>
    <w:rsid w:val="008C0423"/>
    <w:rsid w:val="008C23AF"/>
    <w:rsid w:val="008C2DC6"/>
    <w:rsid w:val="008C49E4"/>
    <w:rsid w:val="008C4D75"/>
    <w:rsid w:val="008D171D"/>
    <w:rsid w:val="008D17AD"/>
    <w:rsid w:val="008D1DA4"/>
    <w:rsid w:val="008D215B"/>
    <w:rsid w:val="008D2B78"/>
    <w:rsid w:val="008D2F59"/>
    <w:rsid w:val="008D6D4D"/>
    <w:rsid w:val="008E04A3"/>
    <w:rsid w:val="008E0985"/>
    <w:rsid w:val="008E0AC9"/>
    <w:rsid w:val="008E1D92"/>
    <w:rsid w:val="008E4A80"/>
    <w:rsid w:val="008E6FF8"/>
    <w:rsid w:val="008E703C"/>
    <w:rsid w:val="008F2DF2"/>
    <w:rsid w:val="008F6272"/>
    <w:rsid w:val="00902AFB"/>
    <w:rsid w:val="009042DF"/>
    <w:rsid w:val="00905564"/>
    <w:rsid w:val="00905AC0"/>
    <w:rsid w:val="00906789"/>
    <w:rsid w:val="009073C0"/>
    <w:rsid w:val="00907F9F"/>
    <w:rsid w:val="009125DC"/>
    <w:rsid w:val="009132B6"/>
    <w:rsid w:val="00914966"/>
    <w:rsid w:val="00915D4A"/>
    <w:rsid w:val="00916D18"/>
    <w:rsid w:val="00921615"/>
    <w:rsid w:val="00923514"/>
    <w:rsid w:val="00923853"/>
    <w:rsid w:val="009242D7"/>
    <w:rsid w:val="00924B22"/>
    <w:rsid w:val="0093063F"/>
    <w:rsid w:val="0093120C"/>
    <w:rsid w:val="00931C2D"/>
    <w:rsid w:val="00931E36"/>
    <w:rsid w:val="00933FB4"/>
    <w:rsid w:val="009341C3"/>
    <w:rsid w:val="00941DB5"/>
    <w:rsid w:val="00941DC7"/>
    <w:rsid w:val="00942F10"/>
    <w:rsid w:val="009464BF"/>
    <w:rsid w:val="00951AA1"/>
    <w:rsid w:val="00951DD7"/>
    <w:rsid w:val="009522EE"/>
    <w:rsid w:val="009526A7"/>
    <w:rsid w:val="00952DD8"/>
    <w:rsid w:val="00953C55"/>
    <w:rsid w:val="00953D2E"/>
    <w:rsid w:val="0095408E"/>
    <w:rsid w:val="00954D56"/>
    <w:rsid w:val="00955663"/>
    <w:rsid w:val="00956BFD"/>
    <w:rsid w:val="00957547"/>
    <w:rsid w:val="00961DB0"/>
    <w:rsid w:val="009629AD"/>
    <w:rsid w:val="00962FF9"/>
    <w:rsid w:val="00966DCD"/>
    <w:rsid w:val="0096775F"/>
    <w:rsid w:val="00967960"/>
    <w:rsid w:val="0097190A"/>
    <w:rsid w:val="00973069"/>
    <w:rsid w:val="00981B05"/>
    <w:rsid w:val="00982818"/>
    <w:rsid w:val="009835E0"/>
    <w:rsid w:val="0098431E"/>
    <w:rsid w:val="0098592B"/>
    <w:rsid w:val="00986CE1"/>
    <w:rsid w:val="00987852"/>
    <w:rsid w:val="00987E37"/>
    <w:rsid w:val="00990DA1"/>
    <w:rsid w:val="00991295"/>
    <w:rsid w:val="009921E6"/>
    <w:rsid w:val="00992DE0"/>
    <w:rsid w:val="00994C2F"/>
    <w:rsid w:val="0099747E"/>
    <w:rsid w:val="009974BD"/>
    <w:rsid w:val="00997729"/>
    <w:rsid w:val="00997A88"/>
    <w:rsid w:val="009A13AF"/>
    <w:rsid w:val="009A19CD"/>
    <w:rsid w:val="009A3EC4"/>
    <w:rsid w:val="009A6353"/>
    <w:rsid w:val="009A70D3"/>
    <w:rsid w:val="009A7250"/>
    <w:rsid w:val="009A7608"/>
    <w:rsid w:val="009B0843"/>
    <w:rsid w:val="009B08C9"/>
    <w:rsid w:val="009B0992"/>
    <w:rsid w:val="009B1FBB"/>
    <w:rsid w:val="009C17BF"/>
    <w:rsid w:val="009C531E"/>
    <w:rsid w:val="009C605A"/>
    <w:rsid w:val="009C7048"/>
    <w:rsid w:val="009C7C54"/>
    <w:rsid w:val="009D33CC"/>
    <w:rsid w:val="009D4CDB"/>
    <w:rsid w:val="009D4D85"/>
    <w:rsid w:val="009D5FA1"/>
    <w:rsid w:val="009D731E"/>
    <w:rsid w:val="009E3842"/>
    <w:rsid w:val="009E6F14"/>
    <w:rsid w:val="009E7B57"/>
    <w:rsid w:val="009E7BE6"/>
    <w:rsid w:val="009F5045"/>
    <w:rsid w:val="009F5CCF"/>
    <w:rsid w:val="009F703B"/>
    <w:rsid w:val="00A025DF"/>
    <w:rsid w:val="00A1177C"/>
    <w:rsid w:val="00A1599F"/>
    <w:rsid w:val="00A15E2F"/>
    <w:rsid w:val="00A16D90"/>
    <w:rsid w:val="00A21560"/>
    <w:rsid w:val="00A2346E"/>
    <w:rsid w:val="00A2368C"/>
    <w:rsid w:val="00A24A0A"/>
    <w:rsid w:val="00A24BD9"/>
    <w:rsid w:val="00A308FE"/>
    <w:rsid w:val="00A3132D"/>
    <w:rsid w:val="00A35C0C"/>
    <w:rsid w:val="00A3684E"/>
    <w:rsid w:val="00A4012F"/>
    <w:rsid w:val="00A40E91"/>
    <w:rsid w:val="00A41BAD"/>
    <w:rsid w:val="00A42C9D"/>
    <w:rsid w:val="00A43337"/>
    <w:rsid w:val="00A4495A"/>
    <w:rsid w:val="00A4581C"/>
    <w:rsid w:val="00A459F4"/>
    <w:rsid w:val="00A45F22"/>
    <w:rsid w:val="00A461B9"/>
    <w:rsid w:val="00A47C98"/>
    <w:rsid w:val="00A50090"/>
    <w:rsid w:val="00A504B9"/>
    <w:rsid w:val="00A51BC1"/>
    <w:rsid w:val="00A5241A"/>
    <w:rsid w:val="00A52619"/>
    <w:rsid w:val="00A537D4"/>
    <w:rsid w:val="00A54D55"/>
    <w:rsid w:val="00A565BB"/>
    <w:rsid w:val="00A5782F"/>
    <w:rsid w:val="00A57E2C"/>
    <w:rsid w:val="00A631DB"/>
    <w:rsid w:val="00A64234"/>
    <w:rsid w:val="00A64CB6"/>
    <w:rsid w:val="00A653EA"/>
    <w:rsid w:val="00A66701"/>
    <w:rsid w:val="00A71ADB"/>
    <w:rsid w:val="00A75162"/>
    <w:rsid w:val="00A7725E"/>
    <w:rsid w:val="00A812E7"/>
    <w:rsid w:val="00A8342F"/>
    <w:rsid w:val="00A83A78"/>
    <w:rsid w:val="00A87714"/>
    <w:rsid w:val="00A92170"/>
    <w:rsid w:val="00A935D4"/>
    <w:rsid w:val="00A94258"/>
    <w:rsid w:val="00A9644B"/>
    <w:rsid w:val="00A96A48"/>
    <w:rsid w:val="00A97925"/>
    <w:rsid w:val="00AA00BB"/>
    <w:rsid w:val="00AA0983"/>
    <w:rsid w:val="00AA21CD"/>
    <w:rsid w:val="00AA2E92"/>
    <w:rsid w:val="00AB5266"/>
    <w:rsid w:val="00AB784B"/>
    <w:rsid w:val="00AB7FF0"/>
    <w:rsid w:val="00AC09FC"/>
    <w:rsid w:val="00AC0E89"/>
    <w:rsid w:val="00AC22FA"/>
    <w:rsid w:val="00AC3C0C"/>
    <w:rsid w:val="00AC478F"/>
    <w:rsid w:val="00AC5506"/>
    <w:rsid w:val="00AC59A7"/>
    <w:rsid w:val="00AC6814"/>
    <w:rsid w:val="00AD0BB6"/>
    <w:rsid w:val="00AD2A09"/>
    <w:rsid w:val="00AD37FF"/>
    <w:rsid w:val="00AD677A"/>
    <w:rsid w:val="00AD7131"/>
    <w:rsid w:val="00AD7CED"/>
    <w:rsid w:val="00AE0838"/>
    <w:rsid w:val="00AE25C4"/>
    <w:rsid w:val="00AE4C82"/>
    <w:rsid w:val="00AE7B2F"/>
    <w:rsid w:val="00AF15E5"/>
    <w:rsid w:val="00AF17A2"/>
    <w:rsid w:val="00AF2C0F"/>
    <w:rsid w:val="00AF2FB1"/>
    <w:rsid w:val="00AF4AC6"/>
    <w:rsid w:val="00AF665C"/>
    <w:rsid w:val="00AF7577"/>
    <w:rsid w:val="00B00441"/>
    <w:rsid w:val="00B03FB9"/>
    <w:rsid w:val="00B06559"/>
    <w:rsid w:val="00B123F9"/>
    <w:rsid w:val="00B1381B"/>
    <w:rsid w:val="00B14031"/>
    <w:rsid w:val="00B14865"/>
    <w:rsid w:val="00B14F50"/>
    <w:rsid w:val="00B152A0"/>
    <w:rsid w:val="00B164D7"/>
    <w:rsid w:val="00B17911"/>
    <w:rsid w:val="00B17F03"/>
    <w:rsid w:val="00B201D0"/>
    <w:rsid w:val="00B20881"/>
    <w:rsid w:val="00B21B53"/>
    <w:rsid w:val="00B22D77"/>
    <w:rsid w:val="00B24C01"/>
    <w:rsid w:val="00B27B08"/>
    <w:rsid w:val="00B32D22"/>
    <w:rsid w:val="00B356CD"/>
    <w:rsid w:val="00B366F7"/>
    <w:rsid w:val="00B41014"/>
    <w:rsid w:val="00B41184"/>
    <w:rsid w:val="00B41EFF"/>
    <w:rsid w:val="00B43530"/>
    <w:rsid w:val="00B44324"/>
    <w:rsid w:val="00B45158"/>
    <w:rsid w:val="00B4628D"/>
    <w:rsid w:val="00B5015F"/>
    <w:rsid w:val="00B5171C"/>
    <w:rsid w:val="00B525CA"/>
    <w:rsid w:val="00B53394"/>
    <w:rsid w:val="00B536F4"/>
    <w:rsid w:val="00B575F9"/>
    <w:rsid w:val="00B57FB5"/>
    <w:rsid w:val="00B61DB0"/>
    <w:rsid w:val="00B61EB3"/>
    <w:rsid w:val="00B626E8"/>
    <w:rsid w:val="00B62C26"/>
    <w:rsid w:val="00B65AF1"/>
    <w:rsid w:val="00B66B50"/>
    <w:rsid w:val="00B67F8C"/>
    <w:rsid w:val="00B700C1"/>
    <w:rsid w:val="00B71143"/>
    <w:rsid w:val="00B72BD0"/>
    <w:rsid w:val="00B769C6"/>
    <w:rsid w:val="00B80AA1"/>
    <w:rsid w:val="00B832C9"/>
    <w:rsid w:val="00B85D25"/>
    <w:rsid w:val="00B867CF"/>
    <w:rsid w:val="00B87EB0"/>
    <w:rsid w:val="00B90D73"/>
    <w:rsid w:val="00B93888"/>
    <w:rsid w:val="00B93A82"/>
    <w:rsid w:val="00B96391"/>
    <w:rsid w:val="00BA273A"/>
    <w:rsid w:val="00BA3659"/>
    <w:rsid w:val="00BA36AF"/>
    <w:rsid w:val="00BA5FE8"/>
    <w:rsid w:val="00BA6108"/>
    <w:rsid w:val="00BB3315"/>
    <w:rsid w:val="00BB38B4"/>
    <w:rsid w:val="00BB6472"/>
    <w:rsid w:val="00BB6A20"/>
    <w:rsid w:val="00BC011B"/>
    <w:rsid w:val="00BD0A86"/>
    <w:rsid w:val="00BD0CB7"/>
    <w:rsid w:val="00BD775C"/>
    <w:rsid w:val="00BD7C64"/>
    <w:rsid w:val="00BE07B8"/>
    <w:rsid w:val="00BE1507"/>
    <w:rsid w:val="00BE3B0B"/>
    <w:rsid w:val="00BE571E"/>
    <w:rsid w:val="00BE5FC3"/>
    <w:rsid w:val="00BE62B1"/>
    <w:rsid w:val="00BE78C9"/>
    <w:rsid w:val="00BE7BE2"/>
    <w:rsid w:val="00BF1CF8"/>
    <w:rsid w:val="00BF3094"/>
    <w:rsid w:val="00BF79CE"/>
    <w:rsid w:val="00BF7BD4"/>
    <w:rsid w:val="00C00C37"/>
    <w:rsid w:val="00C00CA7"/>
    <w:rsid w:val="00C011BE"/>
    <w:rsid w:val="00C01A81"/>
    <w:rsid w:val="00C01CDF"/>
    <w:rsid w:val="00C04A6A"/>
    <w:rsid w:val="00C0629C"/>
    <w:rsid w:val="00C10F63"/>
    <w:rsid w:val="00C11611"/>
    <w:rsid w:val="00C118EE"/>
    <w:rsid w:val="00C1622D"/>
    <w:rsid w:val="00C16298"/>
    <w:rsid w:val="00C17B96"/>
    <w:rsid w:val="00C202D4"/>
    <w:rsid w:val="00C2120B"/>
    <w:rsid w:val="00C21463"/>
    <w:rsid w:val="00C2209C"/>
    <w:rsid w:val="00C26967"/>
    <w:rsid w:val="00C27037"/>
    <w:rsid w:val="00C27EF0"/>
    <w:rsid w:val="00C30959"/>
    <w:rsid w:val="00C33E14"/>
    <w:rsid w:val="00C35D1D"/>
    <w:rsid w:val="00C35D57"/>
    <w:rsid w:val="00C35DB7"/>
    <w:rsid w:val="00C36EF9"/>
    <w:rsid w:val="00C41610"/>
    <w:rsid w:val="00C41889"/>
    <w:rsid w:val="00C4207E"/>
    <w:rsid w:val="00C42460"/>
    <w:rsid w:val="00C42B8C"/>
    <w:rsid w:val="00C43454"/>
    <w:rsid w:val="00C43F5A"/>
    <w:rsid w:val="00C44294"/>
    <w:rsid w:val="00C44DEE"/>
    <w:rsid w:val="00C461A3"/>
    <w:rsid w:val="00C50F45"/>
    <w:rsid w:val="00C51773"/>
    <w:rsid w:val="00C51F5A"/>
    <w:rsid w:val="00C51FB9"/>
    <w:rsid w:val="00C522F9"/>
    <w:rsid w:val="00C5552C"/>
    <w:rsid w:val="00C55BB7"/>
    <w:rsid w:val="00C56DCA"/>
    <w:rsid w:val="00C56EA4"/>
    <w:rsid w:val="00C603FD"/>
    <w:rsid w:val="00C6093B"/>
    <w:rsid w:val="00C61125"/>
    <w:rsid w:val="00C62DDE"/>
    <w:rsid w:val="00C6383E"/>
    <w:rsid w:val="00C63C29"/>
    <w:rsid w:val="00C645AE"/>
    <w:rsid w:val="00C65696"/>
    <w:rsid w:val="00C658F5"/>
    <w:rsid w:val="00C65E48"/>
    <w:rsid w:val="00C665F5"/>
    <w:rsid w:val="00C66979"/>
    <w:rsid w:val="00C6724F"/>
    <w:rsid w:val="00C67975"/>
    <w:rsid w:val="00C70265"/>
    <w:rsid w:val="00C70863"/>
    <w:rsid w:val="00C7090C"/>
    <w:rsid w:val="00C7347C"/>
    <w:rsid w:val="00C73797"/>
    <w:rsid w:val="00C7496F"/>
    <w:rsid w:val="00C77452"/>
    <w:rsid w:val="00C805D7"/>
    <w:rsid w:val="00C80D62"/>
    <w:rsid w:val="00C81A5D"/>
    <w:rsid w:val="00C83602"/>
    <w:rsid w:val="00C84F71"/>
    <w:rsid w:val="00C85466"/>
    <w:rsid w:val="00C878EC"/>
    <w:rsid w:val="00C914BF"/>
    <w:rsid w:val="00C91EBC"/>
    <w:rsid w:val="00C922A6"/>
    <w:rsid w:val="00C9281C"/>
    <w:rsid w:val="00C9385B"/>
    <w:rsid w:val="00C93C6F"/>
    <w:rsid w:val="00C94767"/>
    <w:rsid w:val="00C95166"/>
    <w:rsid w:val="00C95985"/>
    <w:rsid w:val="00C97219"/>
    <w:rsid w:val="00C97280"/>
    <w:rsid w:val="00C97D60"/>
    <w:rsid w:val="00CA189D"/>
    <w:rsid w:val="00CA2932"/>
    <w:rsid w:val="00CA3966"/>
    <w:rsid w:val="00CA546F"/>
    <w:rsid w:val="00CA5C5E"/>
    <w:rsid w:val="00CA61C4"/>
    <w:rsid w:val="00CA646E"/>
    <w:rsid w:val="00CA792A"/>
    <w:rsid w:val="00CB06D4"/>
    <w:rsid w:val="00CB1B58"/>
    <w:rsid w:val="00CB2E1C"/>
    <w:rsid w:val="00CB3FC2"/>
    <w:rsid w:val="00CB56BA"/>
    <w:rsid w:val="00CB7981"/>
    <w:rsid w:val="00CC021A"/>
    <w:rsid w:val="00CC16B8"/>
    <w:rsid w:val="00CC40ED"/>
    <w:rsid w:val="00CC7533"/>
    <w:rsid w:val="00CD1D49"/>
    <w:rsid w:val="00CD24CB"/>
    <w:rsid w:val="00CD5833"/>
    <w:rsid w:val="00CD5A06"/>
    <w:rsid w:val="00CD64CF"/>
    <w:rsid w:val="00CD7103"/>
    <w:rsid w:val="00CD717F"/>
    <w:rsid w:val="00CD7E04"/>
    <w:rsid w:val="00CE06A4"/>
    <w:rsid w:val="00CE43EC"/>
    <w:rsid w:val="00CE49FD"/>
    <w:rsid w:val="00CE5217"/>
    <w:rsid w:val="00CE670A"/>
    <w:rsid w:val="00CE6F0F"/>
    <w:rsid w:val="00CF241C"/>
    <w:rsid w:val="00CF5211"/>
    <w:rsid w:val="00CF6891"/>
    <w:rsid w:val="00D01825"/>
    <w:rsid w:val="00D0253F"/>
    <w:rsid w:val="00D03E77"/>
    <w:rsid w:val="00D04868"/>
    <w:rsid w:val="00D05425"/>
    <w:rsid w:val="00D07019"/>
    <w:rsid w:val="00D1188E"/>
    <w:rsid w:val="00D11FF9"/>
    <w:rsid w:val="00D13596"/>
    <w:rsid w:val="00D173A9"/>
    <w:rsid w:val="00D247EB"/>
    <w:rsid w:val="00D2630E"/>
    <w:rsid w:val="00D268FC"/>
    <w:rsid w:val="00D26AEA"/>
    <w:rsid w:val="00D303A5"/>
    <w:rsid w:val="00D328DA"/>
    <w:rsid w:val="00D34BE7"/>
    <w:rsid w:val="00D35BE6"/>
    <w:rsid w:val="00D40BA8"/>
    <w:rsid w:val="00D432B2"/>
    <w:rsid w:val="00D44156"/>
    <w:rsid w:val="00D44BD9"/>
    <w:rsid w:val="00D4701C"/>
    <w:rsid w:val="00D501C0"/>
    <w:rsid w:val="00D532A2"/>
    <w:rsid w:val="00D5374A"/>
    <w:rsid w:val="00D5798E"/>
    <w:rsid w:val="00D57BD9"/>
    <w:rsid w:val="00D57D6C"/>
    <w:rsid w:val="00D57D7D"/>
    <w:rsid w:val="00D615AC"/>
    <w:rsid w:val="00D644FC"/>
    <w:rsid w:val="00D65E5E"/>
    <w:rsid w:val="00D6744E"/>
    <w:rsid w:val="00D6747B"/>
    <w:rsid w:val="00D676D9"/>
    <w:rsid w:val="00D71C58"/>
    <w:rsid w:val="00D71E07"/>
    <w:rsid w:val="00D72EB1"/>
    <w:rsid w:val="00D773E2"/>
    <w:rsid w:val="00D802C7"/>
    <w:rsid w:val="00D82A21"/>
    <w:rsid w:val="00D82F13"/>
    <w:rsid w:val="00D84B00"/>
    <w:rsid w:val="00D86322"/>
    <w:rsid w:val="00D92C2A"/>
    <w:rsid w:val="00D96380"/>
    <w:rsid w:val="00DA1A96"/>
    <w:rsid w:val="00DA3202"/>
    <w:rsid w:val="00DA5611"/>
    <w:rsid w:val="00DA6DCE"/>
    <w:rsid w:val="00DA6DF3"/>
    <w:rsid w:val="00DB6EB2"/>
    <w:rsid w:val="00DB75EC"/>
    <w:rsid w:val="00DB7C70"/>
    <w:rsid w:val="00DC175E"/>
    <w:rsid w:val="00DC2D38"/>
    <w:rsid w:val="00DC4EC8"/>
    <w:rsid w:val="00DC7298"/>
    <w:rsid w:val="00DD1CE0"/>
    <w:rsid w:val="00DD2E11"/>
    <w:rsid w:val="00DD322C"/>
    <w:rsid w:val="00DD379A"/>
    <w:rsid w:val="00DD5BDE"/>
    <w:rsid w:val="00DE4283"/>
    <w:rsid w:val="00DE4C8A"/>
    <w:rsid w:val="00DE6D2B"/>
    <w:rsid w:val="00DF1E24"/>
    <w:rsid w:val="00DF230E"/>
    <w:rsid w:val="00DF3C26"/>
    <w:rsid w:val="00E0130A"/>
    <w:rsid w:val="00E0299A"/>
    <w:rsid w:val="00E05AB6"/>
    <w:rsid w:val="00E06246"/>
    <w:rsid w:val="00E1018A"/>
    <w:rsid w:val="00E10E28"/>
    <w:rsid w:val="00E12683"/>
    <w:rsid w:val="00E12F2B"/>
    <w:rsid w:val="00E133BE"/>
    <w:rsid w:val="00E1537F"/>
    <w:rsid w:val="00E2041A"/>
    <w:rsid w:val="00E21A7A"/>
    <w:rsid w:val="00E2439D"/>
    <w:rsid w:val="00E25298"/>
    <w:rsid w:val="00E270EE"/>
    <w:rsid w:val="00E30DFA"/>
    <w:rsid w:val="00E317DB"/>
    <w:rsid w:val="00E3484A"/>
    <w:rsid w:val="00E34F56"/>
    <w:rsid w:val="00E40F43"/>
    <w:rsid w:val="00E41F13"/>
    <w:rsid w:val="00E42A4E"/>
    <w:rsid w:val="00E43496"/>
    <w:rsid w:val="00E447FB"/>
    <w:rsid w:val="00E453EB"/>
    <w:rsid w:val="00E45BFA"/>
    <w:rsid w:val="00E4642C"/>
    <w:rsid w:val="00E46D2C"/>
    <w:rsid w:val="00E46F89"/>
    <w:rsid w:val="00E47217"/>
    <w:rsid w:val="00E47848"/>
    <w:rsid w:val="00E47D68"/>
    <w:rsid w:val="00E53F10"/>
    <w:rsid w:val="00E54C60"/>
    <w:rsid w:val="00E556A2"/>
    <w:rsid w:val="00E56D31"/>
    <w:rsid w:val="00E60137"/>
    <w:rsid w:val="00E6296B"/>
    <w:rsid w:val="00E639D9"/>
    <w:rsid w:val="00E64789"/>
    <w:rsid w:val="00E66517"/>
    <w:rsid w:val="00E67B22"/>
    <w:rsid w:val="00E707CE"/>
    <w:rsid w:val="00E74F6D"/>
    <w:rsid w:val="00E75FBA"/>
    <w:rsid w:val="00E77189"/>
    <w:rsid w:val="00E775E8"/>
    <w:rsid w:val="00E81002"/>
    <w:rsid w:val="00E81DE5"/>
    <w:rsid w:val="00E825B3"/>
    <w:rsid w:val="00E8311A"/>
    <w:rsid w:val="00E833AA"/>
    <w:rsid w:val="00E8669B"/>
    <w:rsid w:val="00E87E61"/>
    <w:rsid w:val="00E9149E"/>
    <w:rsid w:val="00E977C4"/>
    <w:rsid w:val="00E97DF8"/>
    <w:rsid w:val="00E97ED7"/>
    <w:rsid w:val="00EA19E0"/>
    <w:rsid w:val="00EA21EC"/>
    <w:rsid w:val="00EA2F83"/>
    <w:rsid w:val="00EA30E0"/>
    <w:rsid w:val="00EA441D"/>
    <w:rsid w:val="00EA6541"/>
    <w:rsid w:val="00EB0321"/>
    <w:rsid w:val="00EB2883"/>
    <w:rsid w:val="00EB3CD6"/>
    <w:rsid w:val="00EB4904"/>
    <w:rsid w:val="00EB56E2"/>
    <w:rsid w:val="00EB5EC7"/>
    <w:rsid w:val="00EB62A0"/>
    <w:rsid w:val="00EB6A85"/>
    <w:rsid w:val="00EC1C02"/>
    <w:rsid w:val="00EC21BC"/>
    <w:rsid w:val="00EC6299"/>
    <w:rsid w:val="00EC64C1"/>
    <w:rsid w:val="00ED0A80"/>
    <w:rsid w:val="00ED0D81"/>
    <w:rsid w:val="00ED1969"/>
    <w:rsid w:val="00ED41DD"/>
    <w:rsid w:val="00ED5149"/>
    <w:rsid w:val="00EE01A3"/>
    <w:rsid w:val="00EE17A8"/>
    <w:rsid w:val="00EE7BA3"/>
    <w:rsid w:val="00EF1814"/>
    <w:rsid w:val="00EF2E4E"/>
    <w:rsid w:val="00F00195"/>
    <w:rsid w:val="00F00E08"/>
    <w:rsid w:val="00F03BFE"/>
    <w:rsid w:val="00F04461"/>
    <w:rsid w:val="00F058B5"/>
    <w:rsid w:val="00F06482"/>
    <w:rsid w:val="00F07A90"/>
    <w:rsid w:val="00F07BCF"/>
    <w:rsid w:val="00F128FA"/>
    <w:rsid w:val="00F129C3"/>
    <w:rsid w:val="00F14D8C"/>
    <w:rsid w:val="00F157BC"/>
    <w:rsid w:val="00F21CE5"/>
    <w:rsid w:val="00F238E4"/>
    <w:rsid w:val="00F2446E"/>
    <w:rsid w:val="00F25109"/>
    <w:rsid w:val="00F2561C"/>
    <w:rsid w:val="00F268A0"/>
    <w:rsid w:val="00F26AC7"/>
    <w:rsid w:val="00F27848"/>
    <w:rsid w:val="00F31276"/>
    <w:rsid w:val="00F31A44"/>
    <w:rsid w:val="00F34716"/>
    <w:rsid w:val="00F356EB"/>
    <w:rsid w:val="00F372EE"/>
    <w:rsid w:val="00F375CA"/>
    <w:rsid w:val="00F41F63"/>
    <w:rsid w:val="00F421CA"/>
    <w:rsid w:val="00F43CD6"/>
    <w:rsid w:val="00F44387"/>
    <w:rsid w:val="00F44E1B"/>
    <w:rsid w:val="00F45345"/>
    <w:rsid w:val="00F46A59"/>
    <w:rsid w:val="00F47FF4"/>
    <w:rsid w:val="00F50292"/>
    <w:rsid w:val="00F51092"/>
    <w:rsid w:val="00F511E2"/>
    <w:rsid w:val="00F5200D"/>
    <w:rsid w:val="00F5371C"/>
    <w:rsid w:val="00F54771"/>
    <w:rsid w:val="00F57BB2"/>
    <w:rsid w:val="00F60912"/>
    <w:rsid w:val="00F61D29"/>
    <w:rsid w:val="00F62183"/>
    <w:rsid w:val="00F6671B"/>
    <w:rsid w:val="00F719D1"/>
    <w:rsid w:val="00F72846"/>
    <w:rsid w:val="00F72A32"/>
    <w:rsid w:val="00F7320E"/>
    <w:rsid w:val="00F74D85"/>
    <w:rsid w:val="00F80845"/>
    <w:rsid w:val="00F80BCE"/>
    <w:rsid w:val="00F83529"/>
    <w:rsid w:val="00F83985"/>
    <w:rsid w:val="00F8582D"/>
    <w:rsid w:val="00F866FB"/>
    <w:rsid w:val="00F86F90"/>
    <w:rsid w:val="00F91857"/>
    <w:rsid w:val="00F9260A"/>
    <w:rsid w:val="00F93583"/>
    <w:rsid w:val="00F93FC3"/>
    <w:rsid w:val="00F969AE"/>
    <w:rsid w:val="00F96CCD"/>
    <w:rsid w:val="00FA07AD"/>
    <w:rsid w:val="00FA20A8"/>
    <w:rsid w:val="00FA2DFD"/>
    <w:rsid w:val="00FA4337"/>
    <w:rsid w:val="00FA59AC"/>
    <w:rsid w:val="00FA5A57"/>
    <w:rsid w:val="00FA7F2A"/>
    <w:rsid w:val="00FB032D"/>
    <w:rsid w:val="00FB1769"/>
    <w:rsid w:val="00FB1B8E"/>
    <w:rsid w:val="00FB35D6"/>
    <w:rsid w:val="00FB46DE"/>
    <w:rsid w:val="00FB5EF3"/>
    <w:rsid w:val="00FB6C5C"/>
    <w:rsid w:val="00FC0CCF"/>
    <w:rsid w:val="00FC573C"/>
    <w:rsid w:val="00FC7020"/>
    <w:rsid w:val="00FC7F0C"/>
    <w:rsid w:val="00FD1A00"/>
    <w:rsid w:val="00FD1AE8"/>
    <w:rsid w:val="00FD56D4"/>
    <w:rsid w:val="00FD7984"/>
    <w:rsid w:val="00FE1505"/>
    <w:rsid w:val="00FE4BF4"/>
    <w:rsid w:val="00FF3EB1"/>
    <w:rsid w:val="00FF55E5"/>
    <w:rsid w:val="00FF6822"/>
    <w:rsid w:val="00FF6956"/>
    <w:rsid w:val="00FF69B3"/>
    <w:rsid w:val="014F20A8"/>
    <w:rsid w:val="019A6376"/>
    <w:rsid w:val="023652BE"/>
    <w:rsid w:val="023E1ED7"/>
    <w:rsid w:val="044A5871"/>
    <w:rsid w:val="04D40572"/>
    <w:rsid w:val="053578FC"/>
    <w:rsid w:val="06516EB2"/>
    <w:rsid w:val="08BC3756"/>
    <w:rsid w:val="09043C24"/>
    <w:rsid w:val="099D697B"/>
    <w:rsid w:val="0A584056"/>
    <w:rsid w:val="0ACD1CB5"/>
    <w:rsid w:val="0C002519"/>
    <w:rsid w:val="0DFE6676"/>
    <w:rsid w:val="0EA04865"/>
    <w:rsid w:val="0EFD56AB"/>
    <w:rsid w:val="0F1A1F72"/>
    <w:rsid w:val="11496080"/>
    <w:rsid w:val="118F1695"/>
    <w:rsid w:val="128325B5"/>
    <w:rsid w:val="12957CDF"/>
    <w:rsid w:val="12967DB7"/>
    <w:rsid w:val="14ED2F68"/>
    <w:rsid w:val="16746F54"/>
    <w:rsid w:val="17A3411B"/>
    <w:rsid w:val="18431E6B"/>
    <w:rsid w:val="18954D64"/>
    <w:rsid w:val="18E55D51"/>
    <w:rsid w:val="19F21F00"/>
    <w:rsid w:val="1ABD5055"/>
    <w:rsid w:val="1AD87E1D"/>
    <w:rsid w:val="1B0E5E29"/>
    <w:rsid w:val="1BE77491"/>
    <w:rsid w:val="1D300B5E"/>
    <w:rsid w:val="1D6B5551"/>
    <w:rsid w:val="204C4A6B"/>
    <w:rsid w:val="22AC634E"/>
    <w:rsid w:val="22B7275E"/>
    <w:rsid w:val="22CB14F1"/>
    <w:rsid w:val="25376E10"/>
    <w:rsid w:val="27647324"/>
    <w:rsid w:val="29914473"/>
    <w:rsid w:val="2A485E1C"/>
    <w:rsid w:val="2A7F7F6B"/>
    <w:rsid w:val="2BFE5ADF"/>
    <w:rsid w:val="2CBC6D3C"/>
    <w:rsid w:val="2D3D339B"/>
    <w:rsid w:val="2E6969EA"/>
    <w:rsid w:val="2E6B6A48"/>
    <w:rsid w:val="2E7D460F"/>
    <w:rsid w:val="2F254462"/>
    <w:rsid w:val="33720FE1"/>
    <w:rsid w:val="338B1F98"/>
    <w:rsid w:val="341F54CF"/>
    <w:rsid w:val="353C4455"/>
    <w:rsid w:val="35547360"/>
    <w:rsid w:val="37DB2B0C"/>
    <w:rsid w:val="38F305ED"/>
    <w:rsid w:val="3B3B747D"/>
    <w:rsid w:val="3BD92D82"/>
    <w:rsid w:val="3C002582"/>
    <w:rsid w:val="3C8B0F79"/>
    <w:rsid w:val="3CDA6BFC"/>
    <w:rsid w:val="3F4B0DAA"/>
    <w:rsid w:val="3F9D73C4"/>
    <w:rsid w:val="40A6079C"/>
    <w:rsid w:val="40B979AD"/>
    <w:rsid w:val="41C4338B"/>
    <w:rsid w:val="41C95E2C"/>
    <w:rsid w:val="41E1657B"/>
    <w:rsid w:val="42574EB6"/>
    <w:rsid w:val="429D0507"/>
    <w:rsid w:val="42DA24DA"/>
    <w:rsid w:val="43843A38"/>
    <w:rsid w:val="43E02B98"/>
    <w:rsid w:val="44F73E7C"/>
    <w:rsid w:val="458C37D6"/>
    <w:rsid w:val="48434881"/>
    <w:rsid w:val="4873416D"/>
    <w:rsid w:val="49A27026"/>
    <w:rsid w:val="49D94AD5"/>
    <w:rsid w:val="4A010F7F"/>
    <w:rsid w:val="4A2811AF"/>
    <w:rsid w:val="4A7467B0"/>
    <w:rsid w:val="4B3B5FBF"/>
    <w:rsid w:val="4BD700AE"/>
    <w:rsid w:val="4C2119E1"/>
    <w:rsid w:val="4C7A65FA"/>
    <w:rsid w:val="4E7A41F8"/>
    <w:rsid w:val="50BA045A"/>
    <w:rsid w:val="5225612A"/>
    <w:rsid w:val="53093F0A"/>
    <w:rsid w:val="53D01532"/>
    <w:rsid w:val="5525508A"/>
    <w:rsid w:val="55AB7189"/>
    <w:rsid w:val="560D5FD3"/>
    <w:rsid w:val="56B210AD"/>
    <w:rsid w:val="5964143A"/>
    <w:rsid w:val="59EE77D1"/>
    <w:rsid w:val="5A1F72F2"/>
    <w:rsid w:val="5B5573C0"/>
    <w:rsid w:val="5BBF312F"/>
    <w:rsid w:val="5E955981"/>
    <w:rsid w:val="6183777A"/>
    <w:rsid w:val="618C7778"/>
    <w:rsid w:val="624649ED"/>
    <w:rsid w:val="629D22F2"/>
    <w:rsid w:val="63117D7C"/>
    <w:rsid w:val="634051E4"/>
    <w:rsid w:val="637A421F"/>
    <w:rsid w:val="663877C1"/>
    <w:rsid w:val="6804525E"/>
    <w:rsid w:val="68837C84"/>
    <w:rsid w:val="68F13EB3"/>
    <w:rsid w:val="69211A33"/>
    <w:rsid w:val="695567A4"/>
    <w:rsid w:val="698C7D4E"/>
    <w:rsid w:val="6C115987"/>
    <w:rsid w:val="6C241037"/>
    <w:rsid w:val="6D61610D"/>
    <w:rsid w:val="6E774282"/>
    <w:rsid w:val="6F4E7631"/>
    <w:rsid w:val="6FA63EF0"/>
    <w:rsid w:val="70881DC8"/>
    <w:rsid w:val="70995958"/>
    <w:rsid w:val="73FC4DEE"/>
    <w:rsid w:val="74C402D4"/>
    <w:rsid w:val="74FA4592"/>
    <w:rsid w:val="757B5BDD"/>
    <w:rsid w:val="769528F4"/>
    <w:rsid w:val="783770D0"/>
    <w:rsid w:val="783D0C4B"/>
    <w:rsid w:val="79177FF7"/>
    <w:rsid w:val="7B086874"/>
    <w:rsid w:val="7B5504BE"/>
    <w:rsid w:val="7B587C7C"/>
    <w:rsid w:val="7BE627F9"/>
    <w:rsid w:val="7D964F3D"/>
    <w:rsid w:val="7F130431"/>
    <w:rsid w:val="7F331ED3"/>
    <w:rsid w:val="7F7234C8"/>
    <w:rsid w:val="7FB90D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toc 2" w:qFormat="1"/>
    <w:lsdException w:name="toc 6"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uiPriority="99" w:qFormat="1"/>
    <w:lsdException w:name="List Continue 2" w:qFormat="1"/>
    <w:lsdException w:name="Subtitle" w:qFormat="1"/>
    <w:lsdException w:name="Date" w:qFormat="1"/>
    <w:lsdException w:name="Body Text First Indent 2"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E00B4"/>
    <w:pPr>
      <w:widowControl w:val="0"/>
      <w:jc w:val="both"/>
    </w:pPr>
    <w:rPr>
      <w:kern w:val="2"/>
      <w:sz w:val="24"/>
      <w:szCs w:val="24"/>
    </w:rPr>
  </w:style>
  <w:style w:type="paragraph" w:styleId="1">
    <w:name w:val="heading 1"/>
    <w:basedOn w:val="a"/>
    <w:next w:val="a"/>
    <w:qFormat/>
    <w:rsid w:val="007E00B4"/>
    <w:pPr>
      <w:spacing w:line="360" w:lineRule="auto"/>
      <w:ind w:rightChars="-136" w:right="-136"/>
      <w:outlineLvl w:val="0"/>
    </w:pPr>
    <w:rPr>
      <w:b/>
      <w:bCs/>
    </w:rPr>
  </w:style>
  <w:style w:type="paragraph" w:styleId="20">
    <w:name w:val="heading 2"/>
    <w:basedOn w:val="a"/>
    <w:next w:val="a"/>
    <w:qFormat/>
    <w:rsid w:val="007E00B4"/>
    <w:pPr>
      <w:keepNext/>
      <w:keepLines/>
      <w:spacing w:before="260" w:after="260" w:line="415" w:lineRule="auto"/>
      <w:outlineLvl w:val="1"/>
    </w:pPr>
    <w:rPr>
      <w:rFonts w:ascii="Cambria" w:hAnsi="Cambria"/>
      <w:b/>
      <w:bCs/>
      <w:sz w:val="32"/>
      <w:szCs w:val="32"/>
    </w:rPr>
  </w:style>
  <w:style w:type="paragraph" w:styleId="3">
    <w:name w:val="heading 3"/>
    <w:basedOn w:val="a"/>
    <w:next w:val="a"/>
    <w:qFormat/>
    <w:rsid w:val="007E00B4"/>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E00B4"/>
    <w:pPr>
      <w:snapToGrid w:val="0"/>
      <w:spacing w:after="120"/>
      <w:ind w:left="420" w:firstLine="210"/>
    </w:pPr>
  </w:style>
  <w:style w:type="paragraph" w:styleId="a3">
    <w:name w:val="Body Text Indent"/>
    <w:basedOn w:val="a"/>
    <w:next w:val="a4"/>
    <w:uiPriority w:val="99"/>
    <w:qFormat/>
    <w:rsid w:val="007E00B4"/>
    <w:pPr>
      <w:spacing w:before="240" w:line="360" w:lineRule="auto"/>
      <w:ind w:firstLineChars="263" w:firstLine="552"/>
    </w:pPr>
    <w:rPr>
      <w:rFonts w:ascii="宋体" w:hAnsi="宋体"/>
      <w:szCs w:val="22"/>
    </w:rPr>
  </w:style>
  <w:style w:type="paragraph" w:styleId="a4">
    <w:name w:val="footer"/>
    <w:basedOn w:val="1"/>
    <w:next w:val="a5"/>
    <w:qFormat/>
    <w:rsid w:val="007E00B4"/>
    <w:pPr>
      <w:tabs>
        <w:tab w:val="center" w:pos="4153"/>
        <w:tab w:val="right" w:pos="8306"/>
      </w:tabs>
      <w:snapToGrid w:val="0"/>
      <w:jc w:val="left"/>
    </w:pPr>
    <w:rPr>
      <w:rFonts w:eastAsia="Times New Roman"/>
      <w:kern w:val="0"/>
      <w:sz w:val="18"/>
      <w:szCs w:val="18"/>
    </w:rPr>
  </w:style>
  <w:style w:type="paragraph" w:styleId="a5">
    <w:name w:val="Body Text"/>
    <w:basedOn w:val="a"/>
    <w:next w:val="xl51"/>
    <w:link w:val="Char"/>
    <w:qFormat/>
    <w:rsid w:val="007E00B4"/>
    <w:pPr>
      <w:spacing w:after="120"/>
    </w:pPr>
  </w:style>
  <w:style w:type="paragraph" w:customStyle="1" w:styleId="xl51">
    <w:name w:val="xl51"/>
    <w:basedOn w:val="a"/>
    <w:next w:val="6"/>
    <w:qFormat/>
    <w:rsid w:val="007E00B4"/>
    <w:pPr>
      <w:widowControl/>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Cs w:val="20"/>
    </w:rPr>
  </w:style>
  <w:style w:type="paragraph" w:styleId="6">
    <w:name w:val="toc 6"/>
    <w:basedOn w:val="1"/>
    <w:next w:val="a"/>
    <w:qFormat/>
    <w:rsid w:val="007E00B4"/>
    <w:pPr>
      <w:ind w:leftChars="1000" w:left="2100"/>
    </w:pPr>
    <w:rPr>
      <w:rFonts w:ascii="Calibri" w:hAnsi="Calibri"/>
      <w:szCs w:val="22"/>
    </w:rPr>
  </w:style>
  <w:style w:type="paragraph" w:styleId="8">
    <w:name w:val="index 8"/>
    <w:basedOn w:val="a"/>
    <w:next w:val="a"/>
    <w:qFormat/>
    <w:rsid w:val="007E00B4"/>
    <w:pPr>
      <w:ind w:left="2940" w:firstLineChars="200" w:firstLine="200"/>
      <w:jc w:val="left"/>
    </w:pPr>
  </w:style>
  <w:style w:type="paragraph" w:styleId="a6">
    <w:name w:val="Normal Indent"/>
    <w:basedOn w:val="a"/>
    <w:next w:val="8"/>
    <w:qFormat/>
    <w:rsid w:val="007E00B4"/>
    <w:pPr>
      <w:ind w:firstLine="420"/>
    </w:pPr>
    <w:rPr>
      <w:sz w:val="21"/>
      <w:szCs w:val="20"/>
    </w:rPr>
  </w:style>
  <w:style w:type="paragraph" w:styleId="a7">
    <w:name w:val="Document Map"/>
    <w:basedOn w:val="a"/>
    <w:qFormat/>
    <w:rsid w:val="007E00B4"/>
    <w:rPr>
      <w:rFonts w:ascii="宋体"/>
      <w:kern w:val="0"/>
      <w:sz w:val="18"/>
      <w:szCs w:val="18"/>
    </w:rPr>
  </w:style>
  <w:style w:type="paragraph" w:styleId="a8">
    <w:name w:val="annotation text"/>
    <w:basedOn w:val="a"/>
    <w:qFormat/>
    <w:rsid w:val="007E00B4"/>
    <w:pPr>
      <w:jc w:val="left"/>
    </w:pPr>
  </w:style>
  <w:style w:type="paragraph" w:styleId="a9">
    <w:name w:val="Plain Text"/>
    <w:basedOn w:val="a"/>
    <w:qFormat/>
    <w:rsid w:val="007E00B4"/>
    <w:rPr>
      <w:rFonts w:ascii="宋体"/>
      <w:sz w:val="21"/>
      <w:szCs w:val="22"/>
    </w:rPr>
  </w:style>
  <w:style w:type="paragraph" w:styleId="aa">
    <w:name w:val="Date"/>
    <w:basedOn w:val="a"/>
    <w:next w:val="a"/>
    <w:qFormat/>
    <w:rsid w:val="007E00B4"/>
    <w:rPr>
      <w:kern w:val="0"/>
      <w:szCs w:val="20"/>
    </w:rPr>
  </w:style>
  <w:style w:type="paragraph" w:styleId="ab">
    <w:name w:val="Balloon Text"/>
    <w:basedOn w:val="a"/>
    <w:qFormat/>
    <w:rsid w:val="007E00B4"/>
    <w:rPr>
      <w:kern w:val="0"/>
      <w:sz w:val="18"/>
      <w:szCs w:val="18"/>
    </w:rPr>
  </w:style>
  <w:style w:type="paragraph" w:styleId="ac">
    <w:name w:val="header"/>
    <w:basedOn w:val="a"/>
    <w:qFormat/>
    <w:rsid w:val="007E00B4"/>
    <w:pPr>
      <w:pBdr>
        <w:bottom w:val="single" w:sz="6" w:space="1" w:color="auto"/>
      </w:pBdr>
      <w:tabs>
        <w:tab w:val="center" w:pos="4153"/>
        <w:tab w:val="right" w:pos="8306"/>
      </w:tabs>
      <w:snapToGrid w:val="0"/>
      <w:jc w:val="center"/>
    </w:pPr>
    <w:rPr>
      <w:rFonts w:eastAsia="Times New Roman"/>
      <w:kern w:val="0"/>
      <w:sz w:val="18"/>
      <w:szCs w:val="18"/>
    </w:rPr>
  </w:style>
  <w:style w:type="paragraph" w:styleId="21">
    <w:name w:val="toc 2"/>
    <w:basedOn w:val="a"/>
    <w:next w:val="a"/>
    <w:qFormat/>
    <w:rsid w:val="007E00B4"/>
    <w:pPr>
      <w:ind w:left="240"/>
      <w:jc w:val="left"/>
    </w:pPr>
    <w:rPr>
      <w:smallCaps/>
      <w:sz w:val="20"/>
      <w:szCs w:val="20"/>
    </w:rPr>
  </w:style>
  <w:style w:type="paragraph" w:styleId="22">
    <w:name w:val="List Continue 2"/>
    <w:basedOn w:val="a"/>
    <w:qFormat/>
    <w:rsid w:val="007E00B4"/>
    <w:pPr>
      <w:ind w:left="840"/>
    </w:pPr>
    <w:rPr>
      <w:sz w:val="21"/>
    </w:rPr>
  </w:style>
  <w:style w:type="paragraph" w:styleId="ad">
    <w:name w:val="Normal (Web)"/>
    <w:basedOn w:val="a"/>
    <w:qFormat/>
    <w:rsid w:val="007E00B4"/>
  </w:style>
  <w:style w:type="character" w:styleId="ae">
    <w:name w:val="page number"/>
    <w:basedOn w:val="a0"/>
    <w:qFormat/>
    <w:rsid w:val="007E00B4"/>
  </w:style>
  <w:style w:type="character" w:styleId="af">
    <w:name w:val="Hyperlink"/>
    <w:basedOn w:val="a0"/>
    <w:qFormat/>
    <w:rsid w:val="007E00B4"/>
    <w:rPr>
      <w:color w:val="0000FF"/>
      <w:u w:val="single"/>
    </w:rPr>
  </w:style>
  <w:style w:type="paragraph" w:customStyle="1" w:styleId="af0">
    <w:name w:val="目录"/>
    <w:basedOn w:val="21"/>
    <w:qFormat/>
    <w:rsid w:val="007E00B4"/>
    <w:pPr>
      <w:spacing w:line="360" w:lineRule="exact"/>
      <w:ind w:left="0" w:firstLineChars="200" w:firstLine="200"/>
      <w:jc w:val="center"/>
    </w:pPr>
    <w:rPr>
      <w:rFonts w:ascii="宋体"/>
      <w:smallCaps w:val="0"/>
      <w:color w:val="000000"/>
      <w:sz w:val="24"/>
      <w:szCs w:val="24"/>
    </w:rPr>
  </w:style>
  <w:style w:type="paragraph" w:styleId="af1">
    <w:name w:val="List Paragraph"/>
    <w:basedOn w:val="a"/>
    <w:qFormat/>
    <w:rsid w:val="007E00B4"/>
    <w:pPr>
      <w:ind w:firstLineChars="200" w:firstLine="200"/>
    </w:p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7E00B4"/>
    <w:pPr>
      <w:widowControl/>
      <w:spacing w:after="160" w:line="240" w:lineRule="exact"/>
      <w:jc w:val="left"/>
    </w:pPr>
    <w:rPr>
      <w:rFonts w:ascii="Verdana" w:hAnsi="Verdana" w:cs="Verdana"/>
      <w:kern w:val="0"/>
    </w:rPr>
  </w:style>
  <w:style w:type="paragraph" w:customStyle="1" w:styleId="215">
    <w:name w:val="样式 标题 2 + 黑色 行距: 1.5 倍行距"/>
    <w:basedOn w:val="20"/>
    <w:qFormat/>
    <w:rsid w:val="007E00B4"/>
    <w:pPr>
      <w:spacing w:before="0" w:after="0" w:line="360" w:lineRule="auto"/>
    </w:pPr>
    <w:rPr>
      <w:rFonts w:ascii="Arial" w:hAnsi="Arial" w:cs="宋体"/>
      <w:color w:val="000000"/>
      <w:kern w:val="0"/>
      <w:szCs w:val="20"/>
    </w:rPr>
  </w:style>
  <w:style w:type="paragraph" w:customStyle="1" w:styleId="10">
    <w:name w:val="正文1"/>
    <w:basedOn w:val="a"/>
    <w:qFormat/>
    <w:rsid w:val="007E00B4"/>
    <w:pPr>
      <w:widowControl/>
      <w:spacing w:before="100" w:beforeAutospacing="1" w:after="100" w:afterAutospacing="1" w:line="375" w:lineRule="atLeast"/>
      <w:jc w:val="left"/>
    </w:pPr>
    <w:rPr>
      <w:rFonts w:ascii="??" w:hAnsi="??" w:cs="宋体"/>
    </w:rPr>
  </w:style>
  <w:style w:type="paragraph" w:customStyle="1" w:styleId="Bodytext1">
    <w:name w:val="Body text|1"/>
    <w:basedOn w:val="a"/>
    <w:qFormat/>
    <w:rsid w:val="007E00B4"/>
    <w:pPr>
      <w:spacing w:after="140" w:line="432" w:lineRule="auto"/>
      <w:ind w:firstLine="300"/>
    </w:pPr>
    <w:rPr>
      <w:rFonts w:ascii="宋体" w:cs="宋体"/>
      <w:color w:val="231F20"/>
      <w:lang w:val="zh-TW" w:eastAsia="zh-TW" w:bidi="zh-TW"/>
    </w:rPr>
  </w:style>
  <w:style w:type="character" w:customStyle="1" w:styleId="Char">
    <w:name w:val="正文文本 Char"/>
    <w:basedOn w:val="a0"/>
    <w:link w:val="a5"/>
    <w:qFormat/>
    <w:rsid w:val="007E00B4"/>
    <w:rPr>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5831;&#23558;&#20197;&#19978;&#36164;&#26009;&#30340;&#25195;&#25551;&#20214;&#65292;&#20110;2020&#24180;9&#26376;17&#26085;&#33267;2020&#24180;9&#26376;21&#26085;&#65292;&#27599;&#26085;&#19978;&#21320;8&#26102;30&#20998;&#33267;12&#26102;00&#20998;&#65292;&#19979;&#21320;14&#26102;30&#20998;&#33267;18&#26102;00&#20998;&#65288;&#21271;&#20140;&#26102;&#38388;&#65292;&#19979;&#21516;&#65289;&#65292;&#21457;&#36865;&#21040;&#37038;&#31665;410135712@qq.com&#65292;&#24182;&#32852;&#31995;&#20195;&#29702;&#26426;&#26500;&#32852;&#31995;&#20154;&#36141;&#20080;&#25307;&#26631;&#25991;&#20214;&#65292;&#36153;&#29992;&#20026;300&#20803;&#65292;&#36141;&#20080;&#25104;&#21151;&#26041;&#20026;&#25253;&#21517;&#25104;&#21151;&#1229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24</Pages>
  <Words>1627</Words>
  <Characters>9275</Characters>
  <Application>Microsoft Office Word</Application>
  <DocSecurity>0</DocSecurity>
  <Lines>77</Lines>
  <Paragraphs>21</Paragraphs>
  <ScaleCrop>false</ScaleCrop>
  <Company>Sky123.Org</Company>
  <LinksUpToDate>false</LinksUpToDate>
  <CharactersWithSpaces>10881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3583</cp:revision>
  <cp:lastPrinted>2016-02-03T00:08:00Z</cp:lastPrinted>
  <dcterms:created xsi:type="dcterms:W3CDTF">2018-11-29T01:08:00Z</dcterms:created>
  <dcterms:modified xsi:type="dcterms:W3CDTF">2021-07-19T07:33:00Z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0FFB4F295B22417EBD5ED72CC77A6253</vt:lpwstr>
  </property>
</Properties>
</file>